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DBFE" w14:textId="7C7DF9D3" w:rsidR="00A55FCA" w:rsidRPr="007B74C4" w:rsidRDefault="00A55FCA">
      <w:pPr>
        <w:rPr>
          <w:rFonts w:cstheme="minorHAnsi"/>
          <w:b/>
        </w:rPr>
      </w:pPr>
      <w:r w:rsidRPr="007B74C4">
        <w:rPr>
          <w:rFonts w:cstheme="minorHAnsi"/>
          <w:b/>
        </w:rPr>
        <w:t>NAME AND SURNAME:</w:t>
      </w:r>
      <w:r w:rsidR="00C703D0" w:rsidRPr="007B74C4">
        <w:rPr>
          <w:rFonts w:cstheme="minorHAnsi"/>
          <w:b/>
        </w:rPr>
        <w:t xml:space="preserve"> </w:t>
      </w:r>
      <w:r w:rsidR="00C703D0" w:rsidRPr="007B74C4">
        <w:rPr>
          <w:rFonts w:eastAsia="Times New Roman" w:cstheme="minorHAnsi"/>
          <w:b/>
        </w:rPr>
        <w:t>Selma Špirtović-Halilović</w:t>
      </w:r>
    </w:p>
    <w:p w14:paraId="6C7FDBFF" w14:textId="77777777" w:rsidR="00A55FCA" w:rsidRPr="007B74C4" w:rsidRDefault="00A55FCA">
      <w:pPr>
        <w:rPr>
          <w:rFonts w:cstheme="minorHAnsi"/>
        </w:rPr>
      </w:pPr>
    </w:p>
    <w:p w14:paraId="6C7FDC00" w14:textId="77777777" w:rsidR="00A55FCA" w:rsidRPr="007B74C4" w:rsidRDefault="00A55FCA">
      <w:pPr>
        <w:rPr>
          <w:rFonts w:cstheme="minorHAnsi"/>
          <w:b/>
        </w:rPr>
      </w:pPr>
      <w:r w:rsidRPr="007B74C4">
        <w:rPr>
          <w:rFonts w:cstheme="minorHAnsi"/>
          <w:b/>
        </w:rPr>
        <w:t>Work  experience:</w:t>
      </w:r>
    </w:p>
    <w:p w14:paraId="41D5AB8C" w14:textId="192B9D55" w:rsidR="00C703D0" w:rsidRPr="007B74C4" w:rsidRDefault="00C703D0" w:rsidP="00C703D0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Cs/>
        </w:rPr>
      </w:pPr>
      <w:r w:rsidRPr="007B74C4">
        <w:rPr>
          <w:rFonts w:eastAsia="Times New Roman" w:cstheme="minorHAnsi"/>
          <w:bCs/>
        </w:rPr>
        <w:t>2022-</w:t>
      </w:r>
      <w:r w:rsidR="00D55BF0" w:rsidRPr="007B74C4">
        <w:rPr>
          <w:rFonts w:cstheme="minorHAnsi"/>
          <w:color w:val="000000"/>
        </w:rPr>
        <w:t xml:space="preserve"> current</w:t>
      </w:r>
    </w:p>
    <w:p w14:paraId="13AE6545" w14:textId="65EC5627" w:rsidR="00304BF6" w:rsidRPr="007B74C4" w:rsidRDefault="00F05381" w:rsidP="00304BF6">
      <w:pPr>
        <w:pStyle w:val="ListParagraph"/>
        <w:jc w:val="both"/>
        <w:rPr>
          <w:rFonts w:eastAsia="Times New Roman" w:cstheme="minorHAnsi"/>
          <w:bCs/>
        </w:rPr>
      </w:pPr>
      <w:r w:rsidRPr="007B74C4">
        <w:rPr>
          <w:rFonts w:eastAsia="Times New Roman" w:cstheme="minorHAnsi"/>
          <w:bCs/>
        </w:rPr>
        <w:t>Full professor</w:t>
      </w:r>
    </w:p>
    <w:p w14:paraId="7F64FD49" w14:textId="4F5AD573" w:rsidR="00C703D0" w:rsidRPr="007B74C4" w:rsidRDefault="00304BF6" w:rsidP="00304BF6">
      <w:pPr>
        <w:pStyle w:val="ListParagraph"/>
        <w:jc w:val="both"/>
        <w:rPr>
          <w:rFonts w:eastAsia="Times New Roman" w:cstheme="minorHAnsi"/>
          <w:bCs/>
        </w:rPr>
      </w:pPr>
      <w:r w:rsidRPr="007B74C4">
        <w:rPr>
          <w:rFonts w:eastAsia="Times New Roman" w:cstheme="minorHAnsi"/>
        </w:rPr>
        <w:t>University of Sarajev</w:t>
      </w:r>
      <w:r w:rsidR="00BF29AD">
        <w:rPr>
          <w:rFonts w:eastAsia="Times New Roman" w:cstheme="minorHAnsi"/>
        </w:rPr>
        <w:t>-</w:t>
      </w:r>
      <w:r w:rsidRPr="007B74C4">
        <w:rPr>
          <w:rFonts w:eastAsia="Times New Roman" w:cstheme="minorHAnsi"/>
        </w:rPr>
        <w:t xml:space="preserve"> Faculty of Pharmacy</w:t>
      </w:r>
    </w:p>
    <w:p w14:paraId="6055CA49" w14:textId="602EAC9B" w:rsidR="00C703D0" w:rsidRPr="007B74C4" w:rsidRDefault="00651121" w:rsidP="00C703D0">
      <w:pPr>
        <w:pStyle w:val="ListParagraph"/>
        <w:jc w:val="both"/>
        <w:rPr>
          <w:rFonts w:eastAsia="Times New Roman" w:cstheme="minorHAnsi"/>
          <w:bCs/>
        </w:rPr>
      </w:pPr>
      <w:r w:rsidRPr="007B74C4">
        <w:rPr>
          <w:rFonts w:eastAsia="Times New Roman" w:cstheme="minorHAnsi"/>
        </w:rPr>
        <w:t>Department of Pharmaceutical Chemistry</w:t>
      </w:r>
    </w:p>
    <w:p w14:paraId="563E3A98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Calibri" w:cstheme="minorHAnsi"/>
          <w:color w:val="000000"/>
        </w:rPr>
      </w:pPr>
    </w:p>
    <w:p w14:paraId="2C5ABE86" w14:textId="77777777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>2017-2022</w:t>
      </w:r>
    </w:p>
    <w:p w14:paraId="304BE456" w14:textId="5ED15FD2" w:rsidR="00C703D0" w:rsidRPr="007B74C4" w:rsidRDefault="00D76F5E" w:rsidP="00D969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color w:val="000000"/>
        </w:rPr>
      </w:pPr>
      <w:r w:rsidRPr="007B74C4">
        <w:rPr>
          <w:rFonts w:cstheme="minorHAnsi"/>
          <w:color w:val="000000"/>
        </w:rPr>
        <w:t>Associate Professor</w:t>
      </w:r>
    </w:p>
    <w:p w14:paraId="6A837FEC" w14:textId="75F42532" w:rsidR="00C703D0" w:rsidRPr="007B74C4" w:rsidRDefault="00304BF6" w:rsidP="00304B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University of Sarajevo</w:t>
      </w:r>
      <w:r w:rsidR="00BF29AD">
        <w:rPr>
          <w:rFonts w:eastAsia="Times New Roman" w:cstheme="minorHAnsi"/>
        </w:rPr>
        <w:t>-</w:t>
      </w:r>
      <w:r w:rsidRPr="007B74C4">
        <w:rPr>
          <w:rFonts w:eastAsia="Times New Roman" w:cstheme="minorHAnsi"/>
        </w:rPr>
        <w:t>Faculty of Pharmacy</w:t>
      </w:r>
    </w:p>
    <w:p w14:paraId="51CF61EA" w14:textId="00C32578" w:rsidR="00C703D0" w:rsidRPr="007B74C4" w:rsidRDefault="00651121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Department of Pharmaceutical Chemistry</w:t>
      </w:r>
    </w:p>
    <w:p w14:paraId="1BEC3E67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5122BA93" w14:textId="77777777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2013-2017. </w:t>
      </w:r>
    </w:p>
    <w:p w14:paraId="3C5C8C58" w14:textId="170B3530" w:rsidR="00C703D0" w:rsidRPr="007B74C4" w:rsidRDefault="00D96958" w:rsidP="00D969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theme="minorHAnsi"/>
          <w:bCs/>
        </w:rPr>
      </w:pPr>
      <w:r w:rsidRPr="007B74C4">
        <w:rPr>
          <w:rFonts w:eastAsia="Times New Roman" w:cstheme="minorHAnsi"/>
          <w:bCs/>
        </w:rPr>
        <w:t>Assistant Professor</w:t>
      </w:r>
    </w:p>
    <w:p w14:paraId="4580D7DF" w14:textId="70C4979A" w:rsidR="00C703D0" w:rsidRPr="007B74C4" w:rsidRDefault="005371C6" w:rsidP="005371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bCs/>
          <w:color w:val="000000"/>
        </w:rPr>
      </w:pPr>
      <w:r w:rsidRPr="007B74C4">
        <w:rPr>
          <w:rFonts w:cstheme="minorHAnsi"/>
          <w:bCs/>
          <w:color w:val="000000"/>
        </w:rPr>
        <w:t>University of Sarajevo</w:t>
      </w:r>
      <w:r w:rsidR="00BF29AD">
        <w:rPr>
          <w:rFonts w:cstheme="minorHAnsi"/>
          <w:bCs/>
          <w:color w:val="000000"/>
        </w:rPr>
        <w:t>-</w:t>
      </w:r>
      <w:r w:rsidRPr="007B74C4">
        <w:rPr>
          <w:rFonts w:cstheme="minorHAnsi"/>
          <w:bCs/>
          <w:color w:val="000000"/>
        </w:rPr>
        <w:t xml:space="preserve"> Faculty of Pharmacy</w:t>
      </w:r>
    </w:p>
    <w:p w14:paraId="7AE65FEC" w14:textId="3192E7E2" w:rsidR="00C703D0" w:rsidRPr="007B74C4" w:rsidRDefault="00651121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Department of Pharmaceutical Chemistry</w:t>
      </w:r>
    </w:p>
    <w:p w14:paraId="72FADFBC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1D662B02" w14:textId="77777777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>2007-2013.</w:t>
      </w:r>
    </w:p>
    <w:p w14:paraId="738C9B01" w14:textId="37A194B7" w:rsidR="00C703D0" w:rsidRPr="007B74C4" w:rsidRDefault="00EF2AE3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cstheme="minorHAnsi"/>
          <w:color w:val="000000"/>
        </w:rPr>
        <w:t>Senior Teaching Assistant</w:t>
      </w:r>
    </w:p>
    <w:p w14:paraId="742366CD" w14:textId="29153550" w:rsidR="00C703D0" w:rsidRPr="007B74C4" w:rsidRDefault="009D2604" w:rsidP="009D26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</w:rPr>
      </w:pPr>
      <w:bookmarkStart w:id="0" w:name="_Hlk187831285"/>
      <w:r w:rsidRPr="007B74C4">
        <w:rPr>
          <w:rFonts w:eastAsia="Times New Roman" w:cstheme="minorHAnsi"/>
        </w:rPr>
        <w:t>University of Sarajevo</w:t>
      </w:r>
      <w:r w:rsidR="00BF29AD">
        <w:rPr>
          <w:rFonts w:eastAsia="Times New Roman" w:cstheme="minorHAnsi"/>
        </w:rPr>
        <w:t>-</w:t>
      </w:r>
      <w:r w:rsidRPr="007B74C4">
        <w:rPr>
          <w:rFonts w:eastAsia="Times New Roman" w:cstheme="minorHAnsi"/>
        </w:rPr>
        <w:t xml:space="preserve"> Faculty of Pharmacy</w:t>
      </w:r>
    </w:p>
    <w:bookmarkEnd w:id="0"/>
    <w:p w14:paraId="0D2BC6FA" w14:textId="6984AB5E" w:rsidR="00C703D0" w:rsidRPr="007B74C4" w:rsidRDefault="00EF2AE3" w:rsidP="00295A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Department of Pharmaceutical Chemistry</w:t>
      </w:r>
    </w:p>
    <w:p w14:paraId="637D2C13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5410CB23" w14:textId="77777777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2004-2007. </w:t>
      </w:r>
    </w:p>
    <w:p w14:paraId="234DEFAF" w14:textId="7C0BA21D" w:rsidR="00C703D0" w:rsidRPr="007B74C4" w:rsidRDefault="00A40793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cstheme="minorHAnsi"/>
          <w:color w:val="000000"/>
        </w:rPr>
        <w:t>Teaching Assistant</w:t>
      </w:r>
    </w:p>
    <w:p w14:paraId="7FF0CA9C" w14:textId="17E0692C" w:rsidR="00C703D0" w:rsidRPr="007B74C4" w:rsidRDefault="009D2604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University of Sarajevo</w:t>
      </w:r>
      <w:r w:rsidR="00BF29AD">
        <w:rPr>
          <w:rFonts w:eastAsia="Times New Roman" w:cstheme="minorHAnsi"/>
        </w:rPr>
        <w:t>-</w:t>
      </w:r>
      <w:r w:rsidRPr="007B74C4">
        <w:rPr>
          <w:rFonts w:eastAsia="Times New Roman" w:cstheme="minorHAnsi"/>
        </w:rPr>
        <w:t xml:space="preserve"> Faculty of Pharmacy</w:t>
      </w:r>
    </w:p>
    <w:p w14:paraId="5399D229" w14:textId="102EABD5" w:rsidR="00C703D0" w:rsidRPr="007B74C4" w:rsidRDefault="00651121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</w:rPr>
        <w:t>Department of Pharmaceutical Chemistry</w:t>
      </w:r>
    </w:p>
    <w:p w14:paraId="6C7FDC02" w14:textId="44E28A05" w:rsidR="00A55FCA" w:rsidRPr="00295A57" w:rsidRDefault="00A55FCA" w:rsidP="00295A57">
      <w:pPr>
        <w:rPr>
          <w:rFonts w:cstheme="minorHAnsi"/>
        </w:rPr>
      </w:pPr>
    </w:p>
    <w:p w14:paraId="6C7FDC03" w14:textId="77777777" w:rsidR="00A55FCA" w:rsidRPr="007B74C4" w:rsidRDefault="00A55FCA">
      <w:pPr>
        <w:rPr>
          <w:rFonts w:cstheme="minorHAnsi"/>
          <w:b/>
        </w:rPr>
      </w:pPr>
      <w:r w:rsidRPr="007B74C4">
        <w:rPr>
          <w:rFonts w:cstheme="minorHAnsi"/>
          <w:b/>
        </w:rPr>
        <w:t xml:space="preserve">Education: </w:t>
      </w:r>
    </w:p>
    <w:p w14:paraId="604883AD" w14:textId="20949AA9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i/>
          <w:color w:val="000000"/>
        </w:rPr>
        <w:t>2013.</w:t>
      </w:r>
    </w:p>
    <w:p w14:paraId="58F0610F" w14:textId="034E0482" w:rsidR="00C703D0" w:rsidRPr="007B74C4" w:rsidRDefault="002762A8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>Doctoral dissertation: "Synthesis, structure and testing of biological activity of 3-cinnamoyl-4-hydroxycoumarin derivatives"</w:t>
      </w:r>
    </w:p>
    <w:p w14:paraId="005BFCDC" w14:textId="77777777" w:rsidR="0032499F" w:rsidRPr="007B74C4" w:rsidRDefault="0032499F" w:rsidP="003249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</w:rPr>
      </w:pPr>
      <w:r w:rsidRPr="007B74C4">
        <w:rPr>
          <w:rFonts w:eastAsia="Times New Roman" w:cstheme="minorHAnsi"/>
        </w:rPr>
        <w:t>University of Sarajevo, Faculty of Pharmacy</w:t>
      </w:r>
    </w:p>
    <w:p w14:paraId="18C854CB" w14:textId="519C9DBB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5869A924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2A8876FE" w14:textId="53087872" w:rsidR="00C703D0" w:rsidRPr="007B74C4" w:rsidRDefault="00C703D0" w:rsidP="00D41E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2008. </w:t>
      </w:r>
      <w:r w:rsidR="0032499F" w:rsidRPr="007B74C4">
        <w:rPr>
          <w:rFonts w:cstheme="minorHAnsi"/>
          <w:color w:val="000000"/>
        </w:rPr>
        <w:t>Specialist in</w:t>
      </w:r>
      <w:r w:rsidRPr="007B74C4">
        <w:rPr>
          <w:rFonts w:eastAsia="Times New Roman" w:cstheme="minorHAnsi"/>
          <w:color w:val="000000"/>
        </w:rPr>
        <w:t xml:space="preserve"> </w:t>
      </w:r>
      <w:r w:rsidR="00336AE7" w:rsidRPr="007B74C4">
        <w:rPr>
          <w:rFonts w:eastAsia="Times New Roman" w:cstheme="minorHAnsi"/>
          <w:color w:val="000000"/>
        </w:rPr>
        <w:t>Sanita</w:t>
      </w:r>
      <w:r w:rsidR="00E172D9" w:rsidRPr="007B74C4">
        <w:rPr>
          <w:rFonts w:eastAsia="Times New Roman" w:cstheme="minorHAnsi"/>
          <w:color w:val="000000"/>
        </w:rPr>
        <w:t>ry chemistry</w:t>
      </w:r>
    </w:p>
    <w:p w14:paraId="5049B3BB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3680F562" w14:textId="55FDEE2B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i/>
          <w:color w:val="000000"/>
        </w:rPr>
        <w:t xml:space="preserve">2007. </w:t>
      </w:r>
      <w:r w:rsidR="0032499F" w:rsidRPr="007B74C4">
        <w:rPr>
          <w:rFonts w:cstheme="minorHAnsi"/>
          <w:color w:val="000000"/>
        </w:rPr>
        <w:t>Master in Pharmaceutical Sciences</w:t>
      </w:r>
    </w:p>
    <w:p w14:paraId="56C69503" w14:textId="7A7390AE" w:rsidR="00C703D0" w:rsidRPr="007B74C4" w:rsidRDefault="0032499F" w:rsidP="00AD08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  <w:r w:rsidRPr="007B74C4">
        <w:rPr>
          <w:rFonts w:cstheme="minorHAnsi"/>
          <w:i/>
          <w:color w:val="000000"/>
        </w:rPr>
        <w:t>Master's thesis</w:t>
      </w:r>
      <w:r w:rsidR="00C703D0" w:rsidRPr="007B74C4">
        <w:rPr>
          <w:rFonts w:eastAsia="Times New Roman" w:cstheme="minorHAnsi"/>
          <w:color w:val="000000"/>
        </w:rPr>
        <w:t xml:space="preserve">: </w:t>
      </w:r>
      <w:r w:rsidR="00AD0845" w:rsidRPr="007B74C4">
        <w:rPr>
          <w:rFonts w:eastAsia="Times New Roman" w:cstheme="minorHAnsi"/>
          <w:color w:val="000000"/>
        </w:rPr>
        <w:t>"Determination of lipophilicity and QSPR/QSAR studies of synthesized 3-substituted derivatives of 4-hydroxycoumarin"</w:t>
      </w:r>
    </w:p>
    <w:p w14:paraId="5FA968EA" w14:textId="77777777" w:rsidR="0032499F" w:rsidRPr="007B74C4" w:rsidRDefault="0032499F" w:rsidP="003249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</w:rPr>
      </w:pPr>
      <w:r w:rsidRPr="007B74C4">
        <w:rPr>
          <w:rFonts w:eastAsia="Times New Roman" w:cstheme="minorHAnsi"/>
        </w:rPr>
        <w:t>University of Sarajevo, Faculty of Pharmacy</w:t>
      </w:r>
    </w:p>
    <w:p w14:paraId="327222AF" w14:textId="77777777" w:rsidR="0032499F" w:rsidRPr="007B74C4" w:rsidRDefault="0032499F" w:rsidP="003249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1B4F8502" w14:textId="77777777" w:rsidR="00C703D0" w:rsidRPr="007B74C4" w:rsidRDefault="00C703D0" w:rsidP="00C703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color w:val="000000"/>
        </w:rPr>
      </w:pPr>
    </w:p>
    <w:p w14:paraId="54AE6D4D" w14:textId="1F1F2B4F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iCs/>
          <w:color w:val="000000"/>
        </w:rPr>
      </w:pPr>
      <w:r w:rsidRPr="007B74C4">
        <w:rPr>
          <w:rFonts w:eastAsia="Times New Roman" w:cstheme="minorHAnsi"/>
          <w:iCs/>
          <w:color w:val="000000"/>
        </w:rPr>
        <w:t xml:space="preserve">2001. </w:t>
      </w:r>
      <w:r w:rsidR="00E172D9" w:rsidRPr="007B74C4">
        <w:rPr>
          <w:rFonts w:cstheme="minorHAnsi"/>
          <w:iCs/>
          <w:color w:val="000000"/>
        </w:rPr>
        <w:t>Master of Pharmacy</w:t>
      </w:r>
    </w:p>
    <w:p w14:paraId="2DE6847D" w14:textId="7E53C706" w:rsidR="008377F3" w:rsidRPr="007B74C4" w:rsidRDefault="008377F3" w:rsidP="008377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theme="minorHAnsi"/>
          <w:iCs/>
          <w:color w:val="000000"/>
        </w:rPr>
      </w:pPr>
      <w:r w:rsidRPr="007B74C4">
        <w:rPr>
          <w:rFonts w:eastAsia="Times New Roman" w:cstheme="minorHAnsi"/>
          <w:iCs/>
          <w:color w:val="000000"/>
        </w:rPr>
        <w:t>Diploma thesis:</w:t>
      </w:r>
      <w:r w:rsidRPr="007B74C4">
        <w:rPr>
          <w:rFonts w:cstheme="minorHAnsi"/>
          <w:iCs/>
          <w:color w:val="000000"/>
        </w:rPr>
        <w:t xml:space="preserve"> Comparative examination of the content</w:t>
      </w:r>
      <w:r w:rsidR="005068CE" w:rsidRPr="007B74C4">
        <w:rPr>
          <w:rFonts w:cstheme="minorHAnsi"/>
          <w:iCs/>
          <w:color w:val="000000"/>
        </w:rPr>
        <w:t xml:space="preserve"> of flavonoids in the drugs </w:t>
      </w:r>
      <w:r w:rsidR="005068CE" w:rsidRPr="007B74C4">
        <w:rPr>
          <w:rFonts w:eastAsia="Times New Roman" w:cstheme="minorHAnsi"/>
          <w:iCs/>
          <w:color w:val="000000"/>
        </w:rPr>
        <w:t>Sambuci flos, Verbasci flos, Tiliae flos</w:t>
      </w:r>
    </w:p>
    <w:p w14:paraId="24A2B427" w14:textId="0B1A74D0" w:rsidR="005068CE" w:rsidRPr="007B74C4" w:rsidRDefault="005068CE" w:rsidP="008377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cstheme="minorHAnsi"/>
          <w:iCs/>
          <w:color w:val="000000"/>
        </w:rPr>
      </w:pPr>
      <w:r w:rsidRPr="007B74C4">
        <w:rPr>
          <w:rFonts w:eastAsia="Times New Roman" w:cstheme="minorHAnsi"/>
          <w:iCs/>
          <w:color w:val="000000"/>
        </w:rPr>
        <w:t>Univer</w:t>
      </w:r>
      <w:r w:rsidR="00090798" w:rsidRPr="007B74C4">
        <w:rPr>
          <w:rFonts w:eastAsia="Times New Roman" w:cstheme="minorHAnsi"/>
          <w:iCs/>
          <w:color w:val="000000"/>
        </w:rPr>
        <w:t>sity of Sarajevo, Faculty of Pharmacy</w:t>
      </w:r>
    </w:p>
    <w:p w14:paraId="1F763E8E" w14:textId="77777777" w:rsidR="005068CE" w:rsidRPr="007B74C4" w:rsidRDefault="005068CE" w:rsidP="008377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cstheme="minorHAnsi"/>
          <w:color w:val="000000"/>
        </w:rPr>
      </w:pPr>
    </w:p>
    <w:p w14:paraId="1C71112B" w14:textId="1AFA9D7B" w:rsidR="00C703D0" w:rsidRPr="007B74C4" w:rsidRDefault="007D5CAF" w:rsidP="0060112D">
      <w:pPr>
        <w:rPr>
          <w:rFonts w:cstheme="minorHAnsi"/>
          <w:b/>
        </w:rPr>
      </w:pPr>
      <w:r w:rsidRPr="007B74C4">
        <w:rPr>
          <w:rFonts w:cstheme="minorHAnsi"/>
          <w:b/>
        </w:rPr>
        <w:t>Study abroad:</w:t>
      </w:r>
    </w:p>
    <w:p w14:paraId="1473E870" w14:textId="77777777" w:rsidR="0060112D" w:rsidRPr="0060112D" w:rsidRDefault="0060112D" w:rsidP="0060112D">
      <w:pPr>
        <w:pStyle w:val="ListParagraph"/>
        <w:rPr>
          <w:rFonts w:cstheme="minorHAnsi"/>
        </w:rPr>
      </w:pPr>
      <w:r w:rsidRPr="0060112D">
        <w:rPr>
          <w:rFonts w:cstheme="minorHAnsi"/>
          <w:lang w:val="en"/>
        </w:rPr>
        <w:t>Faculty of Pharmacy and Biochemistry, University of Zagreb</w:t>
      </w:r>
    </w:p>
    <w:p w14:paraId="6C7FDC0B" w14:textId="0B497744" w:rsidR="007D5CAF" w:rsidRPr="007B74C4" w:rsidRDefault="007D5CAF" w:rsidP="00C703D0">
      <w:pPr>
        <w:pStyle w:val="ListParagraph"/>
        <w:rPr>
          <w:rFonts w:cstheme="minorHAnsi"/>
        </w:rPr>
      </w:pPr>
    </w:p>
    <w:p w14:paraId="62E49461" w14:textId="1C36A246" w:rsidR="00C703D0" w:rsidRPr="007B74C4" w:rsidRDefault="007D5CAF" w:rsidP="00553B9B">
      <w:pPr>
        <w:rPr>
          <w:rFonts w:cstheme="minorHAnsi"/>
          <w:b/>
        </w:rPr>
      </w:pPr>
      <w:r w:rsidRPr="007B74C4">
        <w:rPr>
          <w:rFonts w:cstheme="minorHAnsi"/>
          <w:b/>
        </w:rPr>
        <w:t xml:space="preserve">Academic/teaching work: </w:t>
      </w:r>
    </w:p>
    <w:p w14:paraId="0D91FBF3" w14:textId="12F56C44" w:rsidR="00553B9B" w:rsidRPr="007B74C4" w:rsidRDefault="00553B9B" w:rsidP="00C703D0">
      <w:pPr>
        <w:jc w:val="both"/>
        <w:rPr>
          <w:rFonts w:eastAsia="Times New Roman" w:cstheme="minorHAnsi"/>
        </w:rPr>
      </w:pPr>
      <w:r w:rsidRPr="007B74C4">
        <w:rPr>
          <w:rFonts w:eastAsia="Times New Roman" w:cstheme="minorHAnsi"/>
        </w:rPr>
        <w:t>Integrated study of the first and second cycles of the Faculty of Pharmacy, University of Sarajevo</w:t>
      </w:r>
    </w:p>
    <w:p w14:paraId="0C045612" w14:textId="1439AF6E" w:rsidR="00CF7B83" w:rsidRPr="007B74C4" w:rsidRDefault="005D33BE" w:rsidP="005640FC">
      <w:pPr>
        <w:numPr>
          <w:ilvl w:val="0"/>
          <w:numId w:val="24"/>
        </w:numPr>
        <w:spacing w:after="120"/>
        <w:jc w:val="both"/>
        <w:rPr>
          <w:rFonts w:eastAsia="Times New Roman" w:cstheme="minorHAnsi"/>
        </w:rPr>
      </w:pPr>
      <w:r w:rsidRPr="007B74C4">
        <w:rPr>
          <w:rFonts w:eastAsia="Times New Roman" w:cstheme="minorHAnsi"/>
          <w:i/>
        </w:rPr>
        <w:t>Pharmaceutical Chemistry I</w:t>
      </w:r>
      <w:r w:rsidR="00C703D0" w:rsidRPr="007B74C4">
        <w:rPr>
          <w:rFonts w:eastAsia="Times New Roman" w:cstheme="minorHAnsi"/>
          <w:color w:val="000000"/>
        </w:rPr>
        <w:t xml:space="preserve">, </w:t>
      </w:r>
      <w:r w:rsidRPr="007B74C4">
        <w:rPr>
          <w:rFonts w:eastAsia="Times New Roman" w:cstheme="minorHAnsi"/>
          <w:i/>
        </w:rPr>
        <w:t>Pharmaceutical Chemistry II</w:t>
      </w:r>
      <w:r w:rsidR="00C703D0" w:rsidRPr="007B74C4">
        <w:rPr>
          <w:rFonts w:eastAsia="Times New Roman" w:cstheme="minorHAnsi"/>
          <w:color w:val="000000"/>
        </w:rPr>
        <w:t>,</w:t>
      </w:r>
      <w:r w:rsidR="00E50C32" w:rsidRPr="007B74C4">
        <w:rPr>
          <w:rFonts w:cstheme="minorHAnsi"/>
        </w:rPr>
        <w:t xml:space="preserve"> </w:t>
      </w:r>
      <w:r w:rsidR="00E50C32" w:rsidRPr="007B74C4">
        <w:rPr>
          <w:rFonts w:eastAsia="Times New Roman" w:cstheme="minorHAnsi"/>
          <w:color w:val="000000"/>
        </w:rPr>
        <w:t>Selected chapters in Pharmaceutical Chemistry-Drug Design</w:t>
      </w:r>
      <w:r w:rsidR="00C703D0" w:rsidRPr="007B74C4">
        <w:rPr>
          <w:rFonts w:eastAsia="Times New Roman" w:cstheme="minorHAnsi"/>
          <w:color w:val="000000"/>
        </w:rPr>
        <w:t xml:space="preserve"> ,</w:t>
      </w:r>
      <w:r w:rsidR="00CF7B83" w:rsidRPr="007B74C4">
        <w:rPr>
          <w:rFonts w:eastAsia="Times New Roman" w:cstheme="minorHAnsi"/>
          <w:color w:val="000000"/>
        </w:rPr>
        <w:t>Selected chapters from Pharmaceutical Chemistry-Metabolic stability of drugs and strategies to increase metabolic stability</w:t>
      </w:r>
      <w:r w:rsidR="00C703D0" w:rsidRPr="007B74C4">
        <w:rPr>
          <w:rFonts w:eastAsia="Times New Roman" w:cstheme="minorHAnsi"/>
          <w:color w:val="000000"/>
        </w:rPr>
        <w:t xml:space="preserve">,  </w:t>
      </w:r>
      <w:r w:rsidR="006B5197" w:rsidRPr="007B74C4">
        <w:rPr>
          <w:rFonts w:eastAsia="Times New Roman" w:cstheme="minorHAnsi"/>
          <w:color w:val="000000"/>
        </w:rPr>
        <w:t>Selected chapters from Pharmaceutical Chemistry - Medicines for the treatment of flu and colds</w:t>
      </w:r>
    </w:p>
    <w:p w14:paraId="58D84BC5" w14:textId="3E448C73" w:rsidR="00C703D0" w:rsidRPr="007B74C4" w:rsidRDefault="00696245" w:rsidP="00B055AD">
      <w:pPr>
        <w:spacing w:after="120"/>
        <w:jc w:val="both"/>
        <w:rPr>
          <w:rFonts w:eastAsia="Times New Roman" w:cstheme="minorHAnsi"/>
        </w:rPr>
      </w:pPr>
      <w:r w:rsidRPr="007B74C4">
        <w:rPr>
          <w:rFonts w:eastAsia="Times New Roman" w:cstheme="minorHAnsi"/>
        </w:rPr>
        <w:t>Doctoral Study at Faculty of Pharmacy, University of Sarajevo</w:t>
      </w:r>
    </w:p>
    <w:p w14:paraId="5E911D2B" w14:textId="5E078DC9" w:rsidR="006E73F1" w:rsidRPr="007B74C4" w:rsidRDefault="006E73F1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</w:rPr>
      </w:pPr>
      <w:r w:rsidRPr="007B74C4">
        <w:rPr>
          <w:rFonts w:cstheme="minorHAnsi"/>
          <w:color w:val="000000"/>
        </w:rPr>
        <w:t>Plan 2018, Subjects: Drugs in space, Research, design and development of drugs, Molecular basis of pharmaceutical chemistry, Application of QSAR and QSPR in drug design, Role of bioinformatics in drug design</w:t>
      </w:r>
    </w:p>
    <w:p w14:paraId="2D625FA5" w14:textId="5655539F" w:rsidR="00400F3B" w:rsidRPr="007B74C4" w:rsidRDefault="00617C49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</w:rPr>
      </w:pPr>
      <w:r w:rsidRPr="007B74C4">
        <w:rPr>
          <w:rFonts w:cstheme="minorHAnsi"/>
          <w:color w:val="000000"/>
        </w:rPr>
        <w:t>P</w:t>
      </w:r>
      <w:r w:rsidR="00400F3B" w:rsidRPr="007B74C4">
        <w:rPr>
          <w:rFonts w:cstheme="minorHAnsi"/>
          <w:color w:val="000000"/>
        </w:rPr>
        <w:t>lan 2023, Subjects: Methodology and ethics of scientific research, Molecular basis of pharmaceutical chemistry, Design and synthesis of new pharmacologically active compounds, Organic chemistry in drug synthesis</w:t>
      </w:r>
    </w:p>
    <w:p w14:paraId="349B707F" w14:textId="77777777" w:rsidR="00617C49" w:rsidRPr="007B74C4" w:rsidRDefault="00617C49" w:rsidP="00617C49">
      <w:pPr>
        <w:pStyle w:val="ListParagraph"/>
        <w:rPr>
          <w:rFonts w:cstheme="minorHAnsi"/>
        </w:rPr>
      </w:pPr>
      <w:r w:rsidRPr="007B74C4">
        <w:rPr>
          <w:rFonts w:cstheme="minorHAnsi"/>
        </w:rPr>
        <w:t>Integrated study of the first and second cycles of the University "Džemal Bijedić" in Mostar, study of Pharmacy</w:t>
      </w:r>
    </w:p>
    <w:p w14:paraId="6C7FDC0E" w14:textId="4A378769" w:rsidR="00CE007D" w:rsidRPr="007B74C4" w:rsidRDefault="00617C49" w:rsidP="00617C49">
      <w:pPr>
        <w:pStyle w:val="ListParagraph"/>
        <w:rPr>
          <w:rFonts w:cstheme="minorHAnsi"/>
        </w:rPr>
      </w:pPr>
      <w:r w:rsidRPr="007B74C4">
        <w:rPr>
          <w:rFonts w:cstheme="minorHAnsi"/>
        </w:rPr>
        <w:t>• Pharmaceutical Chemistry I, academic year 2022/2023</w:t>
      </w:r>
    </w:p>
    <w:p w14:paraId="6231EC5C" w14:textId="77777777" w:rsidR="00C703D0" w:rsidRPr="00295A57" w:rsidRDefault="00C703D0" w:rsidP="00295A57">
      <w:pPr>
        <w:rPr>
          <w:rFonts w:cstheme="minorHAnsi"/>
        </w:rPr>
      </w:pPr>
    </w:p>
    <w:p w14:paraId="6C7FDC0F" w14:textId="77777777" w:rsidR="00CE007D" w:rsidRPr="007B74C4" w:rsidRDefault="00CE007D" w:rsidP="00CE007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B74C4">
        <w:rPr>
          <w:rFonts w:asciiTheme="minorHAnsi" w:hAnsiTheme="minorHAnsi" w:cstheme="minorHAnsi"/>
          <w:b/>
          <w:sz w:val="22"/>
          <w:szCs w:val="22"/>
        </w:rPr>
        <w:t>Other academic positions and involments:</w:t>
      </w:r>
    </w:p>
    <w:p w14:paraId="6C7FDC10" w14:textId="77777777" w:rsidR="00CE007D" w:rsidRPr="007B74C4" w:rsidRDefault="00CE007D" w:rsidP="00CE007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6C97C3F" w14:textId="1EB2BEB1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</w:rPr>
        <w:t>2021-</w:t>
      </w:r>
      <w:r w:rsidR="00D55BF0" w:rsidRPr="007B74C4">
        <w:rPr>
          <w:rFonts w:cstheme="minorHAnsi"/>
          <w:color w:val="000000"/>
        </w:rPr>
        <w:t xml:space="preserve"> current</w:t>
      </w:r>
      <w:r w:rsidRPr="007B74C4">
        <w:rPr>
          <w:rFonts w:eastAsia="Times New Roman" w:cstheme="minorHAnsi"/>
        </w:rPr>
        <w:t xml:space="preserve">: </w:t>
      </w:r>
      <w:r w:rsidR="00C86B54" w:rsidRPr="007B74C4">
        <w:rPr>
          <w:rFonts w:eastAsia="Times New Roman" w:cstheme="minorHAnsi"/>
        </w:rPr>
        <w:t>Head of the Department of Pharmaceutical Chemistry</w:t>
      </w:r>
    </w:p>
    <w:p w14:paraId="1FD43D1D" w14:textId="65D91D79" w:rsidR="00C86B54" w:rsidRPr="007B74C4" w:rsidRDefault="00C703D0" w:rsidP="009F0A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color w:val="000000" w:themeColor="text1"/>
        </w:rPr>
      </w:pPr>
      <w:r w:rsidRPr="007B74C4">
        <w:rPr>
          <w:rFonts w:eastAsia="Times New Roman" w:cstheme="minorHAnsi"/>
          <w:color w:val="000000" w:themeColor="text1"/>
        </w:rPr>
        <w:t xml:space="preserve">2019- 2021: </w:t>
      </w:r>
      <w:r w:rsidR="009F0A8D" w:rsidRPr="007B74C4">
        <w:rPr>
          <w:rFonts w:eastAsia="Times New Roman" w:cstheme="minorHAnsi"/>
          <w:color w:val="000000" w:themeColor="text1"/>
        </w:rPr>
        <w:t>Responsible teacher for the course Selected chapters in Pharmaceutical Chemistry - Medicines for the treatment of flu and colds</w:t>
      </w:r>
    </w:p>
    <w:p w14:paraId="500C297B" w14:textId="6A41E5F7" w:rsidR="00C703D0" w:rsidRPr="007B74C4" w:rsidRDefault="00C703D0" w:rsidP="00CE3AE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i/>
        </w:rPr>
      </w:pPr>
      <w:r w:rsidRPr="007B74C4">
        <w:rPr>
          <w:rFonts w:eastAsia="Times New Roman" w:cstheme="minorHAnsi"/>
          <w:color w:val="000000" w:themeColor="text1"/>
        </w:rPr>
        <w:t>2022-</w:t>
      </w:r>
      <w:r w:rsidR="009F0A8D" w:rsidRPr="007B74C4">
        <w:rPr>
          <w:rFonts w:eastAsia="Times New Roman" w:cstheme="minorHAnsi"/>
          <w:color w:val="000000" w:themeColor="text1"/>
        </w:rPr>
        <w:t>current</w:t>
      </w:r>
      <w:r w:rsidRPr="007B74C4">
        <w:rPr>
          <w:rFonts w:eastAsia="Times New Roman" w:cstheme="minorHAnsi"/>
          <w:color w:val="000000" w:themeColor="text1"/>
        </w:rPr>
        <w:t>:</w:t>
      </w:r>
      <w:r w:rsidR="009F0A8D" w:rsidRPr="007B74C4">
        <w:rPr>
          <w:rFonts w:eastAsia="Times New Roman" w:cstheme="minorHAnsi"/>
          <w:color w:val="000000" w:themeColor="text1"/>
        </w:rPr>
        <w:t xml:space="preserve"> Responsible teacher for</w:t>
      </w:r>
      <w:r w:rsidRPr="007B74C4">
        <w:rPr>
          <w:rFonts w:eastAsia="Times New Roman" w:cstheme="minorHAnsi"/>
          <w:color w:val="000000" w:themeColor="text1"/>
        </w:rPr>
        <w:t xml:space="preserve">  </w:t>
      </w:r>
      <w:r w:rsidR="00F259D8" w:rsidRPr="007B74C4">
        <w:rPr>
          <w:rFonts w:eastAsia="Times New Roman" w:cstheme="minorHAnsi"/>
          <w:i/>
        </w:rPr>
        <w:t>Pharmaceutical Chemistry I</w:t>
      </w:r>
    </w:p>
    <w:p w14:paraId="7DA033BD" w14:textId="64CBD2FA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8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>2017-</w:t>
      </w:r>
      <w:r w:rsidRPr="007B74C4">
        <w:rPr>
          <w:rFonts w:eastAsia="Times New Roman" w:cstheme="minorHAnsi"/>
        </w:rPr>
        <w:t>2019</w:t>
      </w:r>
      <w:r w:rsidR="006F3A1F" w:rsidRPr="007B74C4">
        <w:rPr>
          <w:rFonts w:eastAsia="Times New Roman" w:cstheme="minorHAnsi"/>
        </w:rPr>
        <w:t>: Member of the quality assurance committee of the Faculty of Pharmacy, University of Sarajevo</w:t>
      </w:r>
    </w:p>
    <w:p w14:paraId="05EDD49F" w14:textId="56AE96BE" w:rsidR="00C703D0" w:rsidRPr="007B74C4" w:rsidRDefault="00C703D0" w:rsidP="00C703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jc w:val="both"/>
        <w:rPr>
          <w:rFonts w:cstheme="minorHAnsi"/>
          <w:bCs/>
          <w:color w:val="000000"/>
        </w:rPr>
      </w:pPr>
      <w:r w:rsidRPr="007B74C4">
        <w:rPr>
          <w:rFonts w:eastAsia="Times New Roman" w:cstheme="minorHAnsi"/>
          <w:color w:val="000000"/>
        </w:rPr>
        <w:t>2013-2016:</w:t>
      </w:r>
      <w:r w:rsidRPr="007B74C4">
        <w:rPr>
          <w:rFonts w:eastAsia="Times New Roman" w:cstheme="minorHAnsi"/>
          <w:b/>
          <w:color w:val="000000"/>
        </w:rPr>
        <w:t xml:space="preserve"> </w:t>
      </w:r>
      <w:r w:rsidR="00946D74" w:rsidRPr="007B74C4">
        <w:rPr>
          <w:rFonts w:eastAsia="Times New Roman" w:cstheme="minorHAnsi"/>
          <w:bCs/>
          <w:color w:val="000000"/>
        </w:rPr>
        <w:t>Member of the Staff Council of the Faculty of Pharmacy, University of Sarajevo</w:t>
      </w:r>
    </w:p>
    <w:p w14:paraId="6C7FDC12" w14:textId="56DEE60C" w:rsidR="00CE007D" w:rsidRPr="007B74C4" w:rsidRDefault="00CE007D" w:rsidP="00C703D0">
      <w:pPr>
        <w:pStyle w:val="Default"/>
        <w:spacing w:after="68"/>
        <w:rPr>
          <w:rFonts w:asciiTheme="minorHAnsi" w:hAnsiTheme="minorHAnsi" w:cstheme="minorHAnsi"/>
          <w:sz w:val="22"/>
          <w:szCs w:val="22"/>
        </w:rPr>
      </w:pPr>
    </w:p>
    <w:p w14:paraId="6C7FDC14" w14:textId="77777777" w:rsidR="00D14156" w:rsidRPr="007B74C4" w:rsidRDefault="00D14156" w:rsidP="00CE007D">
      <w:pPr>
        <w:pStyle w:val="Default"/>
        <w:spacing w:after="68"/>
        <w:rPr>
          <w:rFonts w:asciiTheme="minorHAnsi" w:hAnsiTheme="minorHAnsi" w:cstheme="minorHAnsi"/>
          <w:b/>
          <w:sz w:val="22"/>
          <w:szCs w:val="22"/>
        </w:rPr>
      </w:pPr>
    </w:p>
    <w:p w14:paraId="6C7FDC15" w14:textId="77777777" w:rsidR="00CE007D" w:rsidRPr="007B74C4" w:rsidRDefault="00CE007D" w:rsidP="00CE007D">
      <w:pPr>
        <w:pStyle w:val="Default"/>
        <w:spacing w:after="68"/>
        <w:rPr>
          <w:rFonts w:asciiTheme="minorHAnsi" w:hAnsiTheme="minorHAnsi" w:cstheme="minorHAnsi"/>
          <w:b/>
          <w:sz w:val="22"/>
          <w:szCs w:val="22"/>
        </w:rPr>
      </w:pPr>
      <w:r w:rsidRPr="007B74C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Projects: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703D0" w:rsidRPr="007B74C4" w14:paraId="6A4F6ADB" w14:textId="77777777" w:rsidTr="00A32233">
        <w:tc>
          <w:tcPr>
            <w:tcW w:w="9072" w:type="dxa"/>
          </w:tcPr>
          <w:p w14:paraId="7CB5ECEE" w14:textId="0D09D7B2" w:rsidR="00C703D0" w:rsidRPr="007B74C4" w:rsidRDefault="00201C6B" w:rsidP="00C703D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Stereoselective separation of enantiomers of NSAID drugs using biocatalysts. Ministry of Education and Science of Sarajevo Canton, 2003-2005. (project participant)</w:t>
            </w:r>
          </w:p>
        </w:tc>
      </w:tr>
      <w:tr w:rsidR="00C703D0" w:rsidRPr="007B74C4" w14:paraId="7737B418" w14:textId="77777777" w:rsidTr="00A32233">
        <w:tc>
          <w:tcPr>
            <w:tcW w:w="9072" w:type="dxa"/>
          </w:tcPr>
          <w:p w14:paraId="03C35244" w14:textId="252740B2" w:rsidR="00C703D0" w:rsidRPr="007B74C4" w:rsidRDefault="009C23B5" w:rsidP="00C703D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Synthesis and QSPR/QSAR study of coumarin derivatives. Ministry of Education, Science, Culture and Sports FBiH, 2003-2004.  (project participant)</w:t>
            </w:r>
          </w:p>
        </w:tc>
      </w:tr>
      <w:tr w:rsidR="00C703D0" w:rsidRPr="007B74C4" w14:paraId="6E30F26D" w14:textId="77777777" w:rsidTr="00A32233">
        <w:tc>
          <w:tcPr>
            <w:tcW w:w="9072" w:type="dxa"/>
          </w:tcPr>
          <w:p w14:paraId="2F05022B" w14:textId="50445123" w:rsidR="00C703D0" w:rsidRPr="007B74C4" w:rsidRDefault="001308B6" w:rsidP="001308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Experimental and computational determination of lipophilicity (logP, logD) of biologically active 3-substituted derivatives of 4-hydroxycoumarin. Ministry of Education, Science, Culture and Sports FBiH, 2005-2006.  (project participant)</w:t>
            </w:r>
          </w:p>
        </w:tc>
      </w:tr>
      <w:tr w:rsidR="00C703D0" w:rsidRPr="007B74C4" w14:paraId="0286E44C" w14:textId="77777777" w:rsidTr="00A32233">
        <w:tc>
          <w:tcPr>
            <w:tcW w:w="9072" w:type="dxa"/>
          </w:tcPr>
          <w:p w14:paraId="66D13263" w14:textId="4B384BA3" w:rsidR="00C703D0" w:rsidRPr="007B74C4" w:rsidRDefault="00C703D0" w:rsidP="00C703D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eastAsia="Times New Roman" w:cstheme="minorHAnsi"/>
                <w:color w:val="000000"/>
              </w:rPr>
              <w:t>Development of Acyclic Pyrimidine Analogues as PET –Tracer for Monitoring Gene Therapy.</w:t>
            </w:r>
            <w:r w:rsidR="00C05AE2">
              <w:rPr>
                <w:rFonts w:eastAsia="Times New Roman" w:cstheme="minorHAnsi"/>
                <w:color w:val="000000"/>
              </w:rPr>
              <w:t xml:space="preserve"> </w:t>
            </w:r>
            <w:r w:rsidRPr="007B74C4">
              <w:rPr>
                <w:rFonts w:eastAsia="Times New Roman" w:cstheme="minorHAnsi"/>
                <w:color w:val="000000"/>
              </w:rPr>
              <w:t>Proje</w:t>
            </w:r>
            <w:r w:rsidR="00B56DDA">
              <w:rPr>
                <w:rFonts w:eastAsia="Times New Roman" w:cstheme="minorHAnsi"/>
                <w:color w:val="000000"/>
              </w:rPr>
              <w:t>ct</w:t>
            </w:r>
            <w:r w:rsidRPr="007B74C4">
              <w:rPr>
                <w:rFonts w:eastAsia="Times New Roman" w:cstheme="minorHAnsi"/>
                <w:color w:val="000000"/>
              </w:rPr>
              <w:t xml:space="preserve"> S</w:t>
            </w:r>
            <w:r w:rsidR="00B56DDA">
              <w:rPr>
                <w:rFonts w:eastAsia="Times New Roman" w:cstheme="minorHAnsi"/>
                <w:color w:val="000000"/>
              </w:rPr>
              <w:t>C</w:t>
            </w:r>
            <w:r w:rsidRPr="007B74C4">
              <w:rPr>
                <w:rFonts w:eastAsia="Times New Roman" w:cstheme="minorHAnsi"/>
                <w:color w:val="000000"/>
              </w:rPr>
              <w:t xml:space="preserve">OPES 2009-2012. </w:t>
            </w:r>
            <w:r w:rsidR="00BB5BDA" w:rsidRPr="007B74C4">
              <w:rPr>
                <w:rFonts w:eastAsia="Times New Roman" w:cstheme="minorHAnsi"/>
                <w:color w:val="000000"/>
              </w:rPr>
              <w:t>(project participant)</w:t>
            </w:r>
          </w:p>
        </w:tc>
      </w:tr>
      <w:tr w:rsidR="00C703D0" w:rsidRPr="007B74C4" w14:paraId="35B68E50" w14:textId="77777777" w:rsidTr="00A32233">
        <w:tc>
          <w:tcPr>
            <w:tcW w:w="9072" w:type="dxa"/>
          </w:tcPr>
          <w:p w14:paraId="0BF0F368" w14:textId="65E6AE0F" w:rsidR="00C703D0" w:rsidRPr="007B74C4" w:rsidRDefault="00515FF4" w:rsidP="00C703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Examination of bioactive newly synthesized derivatives of 3-substituted-4-hydroxycoumarins. Ministry of Education, Science, Culture and Sports FBiH, 2011-2012. year. (project participant)</w:t>
            </w:r>
          </w:p>
        </w:tc>
      </w:tr>
      <w:tr w:rsidR="00C703D0" w:rsidRPr="007B74C4" w14:paraId="0635E5D3" w14:textId="77777777" w:rsidTr="00A32233">
        <w:tc>
          <w:tcPr>
            <w:tcW w:w="9072" w:type="dxa"/>
          </w:tcPr>
          <w:p w14:paraId="377E6001" w14:textId="75958A63" w:rsidR="00C703D0" w:rsidRPr="007B74C4" w:rsidRDefault="008A4735" w:rsidP="00C703D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 xml:space="preserve">New analogues of acyclic nucleosides-synthesis, structure and biological activity. Ministry of Education, Science, Culture and Sports FBiH, 2013-2014. </w:t>
            </w:r>
            <w:r w:rsidR="00BB5BDA" w:rsidRPr="007B74C4">
              <w:rPr>
                <w:rFonts w:cstheme="minorHAnsi"/>
                <w:color w:val="000000"/>
              </w:rPr>
              <w:t>(Leader of the project)</w:t>
            </w:r>
          </w:p>
        </w:tc>
      </w:tr>
      <w:tr w:rsidR="00C703D0" w:rsidRPr="007B74C4" w14:paraId="1614FF81" w14:textId="77777777" w:rsidTr="00A32233">
        <w:tc>
          <w:tcPr>
            <w:tcW w:w="9072" w:type="dxa"/>
          </w:tcPr>
          <w:p w14:paraId="5CBE92DD" w14:textId="21F571D4" w:rsidR="0001567B" w:rsidRPr="007B74C4" w:rsidRDefault="008A4735" w:rsidP="0001567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Application of green chemistry in the development and synthesis of biologically active xanthenes and biscoumarins. Ministry of Education, Science, Culture and Sports FBiH, 2013-2014.  (project participant)</w:t>
            </w:r>
          </w:p>
        </w:tc>
      </w:tr>
      <w:tr w:rsidR="00C703D0" w:rsidRPr="007B74C4" w14:paraId="51245DD3" w14:textId="77777777" w:rsidTr="00A32233">
        <w:tc>
          <w:tcPr>
            <w:tcW w:w="9072" w:type="dxa"/>
          </w:tcPr>
          <w:p w14:paraId="3E9ABBD3" w14:textId="078832CA" w:rsidR="00C703D0" w:rsidRPr="007B74C4" w:rsidRDefault="003B5830" w:rsidP="003B58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Modeling and docking studies of new potent azomethine derivatives of thymoquinone and their organometallic complexes. Federal Ministry of Education and Science, 2014-2015. (project participant)</w:t>
            </w:r>
          </w:p>
        </w:tc>
      </w:tr>
      <w:tr w:rsidR="00C703D0" w:rsidRPr="007B74C4" w14:paraId="075878E9" w14:textId="77777777" w:rsidTr="00A32233">
        <w:tc>
          <w:tcPr>
            <w:tcW w:w="9072" w:type="dxa"/>
          </w:tcPr>
          <w:p w14:paraId="7B304F20" w14:textId="3647BB63" w:rsidR="00C703D0" w:rsidRPr="007B74C4" w:rsidRDefault="004A66A3" w:rsidP="00C703D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Investigation of antitumor, antioxidant and microbiological effects of synthesized tetraketone derivatives. MONKS, 2016-2017. (project participant)</w:t>
            </w:r>
          </w:p>
        </w:tc>
      </w:tr>
      <w:tr w:rsidR="00C703D0" w:rsidRPr="007B74C4" w14:paraId="24F7DBC4" w14:textId="77777777" w:rsidTr="00A32233">
        <w:tc>
          <w:tcPr>
            <w:tcW w:w="9072" w:type="dxa"/>
          </w:tcPr>
          <w:p w14:paraId="72430CE3" w14:textId="3DAC2AC8" w:rsidR="002016D6" w:rsidRPr="007B74C4" w:rsidRDefault="002016D6" w:rsidP="00DA4BB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eastAsia="Times New Roman" w:cstheme="minorHAnsi"/>
                <w:color w:val="000000"/>
              </w:rPr>
              <w:t>Neural networks and QSAR in the design and synthesis of pharmacologically active xanthenes</w:t>
            </w:r>
            <w:r w:rsidR="00DA4BBC" w:rsidRPr="007B74C4">
              <w:rPr>
                <w:rFonts w:eastAsia="Times New Roman" w:cstheme="minorHAnsi"/>
                <w:color w:val="000000"/>
              </w:rPr>
              <w:t>.</w:t>
            </w:r>
            <w:r w:rsidR="00DA4BBC" w:rsidRPr="007B74C4">
              <w:rPr>
                <w:rFonts w:cstheme="minorHAnsi"/>
                <w:color w:val="000000"/>
              </w:rPr>
              <w:t xml:space="preserve"> </w:t>
            </w:r>
            <w:r w:rsidRPr="007B74C4">
              <w:rPr>
                <w:rFonts w:eastAsia="Times New Roman" w:cstheme="minorHAnsi"/>
                <w:color w:val="000000"/>
              </w:rPr>
              <w:t xml:space="preserve">Federal Ministry of Education and Science, </w:t>
            </w:r>
            <w:r w:rsidRPr="007B74C4">
              <w:rPr>
                <w:rFonts w:eastAsia="Times New Roman" w:cstheme="minorHAnsi"/>
              </w:rPr>
              <w:t>Bosnia and Herzegovina, 2016 – 2017</w:t>
            </w:r>
          </w:p>
          <w:p w14:paraId="4FAABE2E" w14:textId="7F1722DA" w:rsidR="004A66A3" w:rsidRPr="007B74C4" w:rsidRDefault="002A47D5" w:rsidP="00DA4BB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The importance of determining the parameters of oxidative stress, inflammation and hemostasis in the early diagnosis of obesity in the pediatric population. (project participant)</w:t>
            </w:r>
          </w:p>
          <w:p w14:paraId="682346E7" w14:textId="27B460E5" w:rsidR="00C703D0" w:rsidRPr="007B74C4" w:rsidRDefault="00C703D0" w:rsidP="00201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cstheme="minorHAnsi"/>
                <w:color w:val="000000"/>
              </w:rPr>
            </w:pPr>
          </w:p>
          <w:p w14:paraId="122C95BA" w14:textId="65216C4B" w:rsidR="00C703D0" w:rsidRPr="007B74C4" w:rsidRDefault="00F81A34" w:rsidP="00F81A3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 xml:space="preserve"> Improving the solubility and biological activity of 3-cinnamoyl-4-hydroxycoumarin derivatives by inclusion complexation with hydrophilic B-cyclodextrin derivatives (participant in the project)</w:t>
            </w:r>
          </w:p>
          <w:p w14:paraId="5378AFA0" w14:textId="31930389" w:rsidR="00C703D0" w:rsidRPr="007B74C4" w:rsidRDefault="00AC52F3" w:rsidP="006F359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Chemical composition and antioxidant potential of edible wild mushrooms from Bosnia and Herzegovina. (participant in the project)</w:t>
            </w:r>
          </w:p>
          <w:p w14:paraId="31EA2CC0" w14:textId="72500890" w:rsidR="00F02178" w:rsidRPr="007B74C4" w:rsidRDefault="0023457F" w:rsidP="006F359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Health risk assessment based on the content of harmful substances in chemically analyzed wood biomass (pellets and briquettes) available on the Bosnian-Herzegovinian market. Federal Ministry of Education and Science of Bosnia and Herzegovina, 2019 (participant in the project)</w:t>
            </w:r>
          </w:p>
          <w:p w14:paraId="23405EC0" w14:textId="5EC57C8C" w:rsidR="00C703D0" w:rsidRPr="007B74C4" w:rsidRDefault="00C703D0" w:rsidP="00A3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eastAsia="Times New Roman" w:cstheme="minorHAnsi"/>
                <w:color w:val="000000"/>
              </w:rPr>
            </w:pPr>
          </w:p>
          <w:p w14:paraId="464F036C" w14:textId="601CA0C3" w:rsidR="00B109A5" w:rsidRPr="007B74C4" w:rsidRDefault="00B109A5" w:rsidP="006F359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eastAsia="Times New Roman" w:cstheme="minorHAnsi"/>
              </w:rPr>
              <w:t xml:space="preserve">Compounds from marine organisms: </w:t>
            </w:r>
            <w:r w:rsidRPr="007B74C4">
              <w:rPr>
                <w:rFonts w:eastAsia="Times New Roman" w:cstheme="minorHAnsi"/>
                <w:i/>
              </w:rPr>
              <w:t>in silico</w:t>
            </w:r>
            <w:r w:rsidRPr="007B74C4">
              <w:rPr>
                <w:rFonts w:eastAsia="Times New Roman" w:cstheme="minorHAnsi"/>
              </w:rPr>
              <w:t xml:space="preserve"> screening in search for potential drug against SARS CoV-2</w:t>
            </w:r>
            <w:r w:rsidR="00CD4FB7" w:rsidRPr="007B74C4">
              <w:rPr>
                <w:rFonts w:eastAsia="Times New Roman" w:cstheme="minorHAnsi"/>
              </w:rPr>
              <w:t xml:space="preserve"> (Leader of the project)</w:t>
            </w:r>
            <w:r w:rsidR="00CE46BA">
              <w:rPr>
                <w:rFonts w:eastAsia="Times New Roman" w:cstheme="minorHAnsi"/>
              </w:rPr>
              <w:t>.</w:t>
            </w:r>
          </w:p>
          <w:p w14:paraId="777FA3DE" w14:textId="51AD7824" w:rsidR="00C703D0" w:rsidRPr="007B74C4" w:rsidRDefault="00B109A5" w:rsidP="00B1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eastAsia="Times New Roman" w:cstheme="minorHAnsi"/>
              </w:rPr>
            </w:pPr>
            <w:r w:rsidRPr="007B74C4">
              <w:rPr>
                <w:rFonts w:eastAsia="Times New Roman" w:cstheme="minorHAnsi"/>
              </w:rPr>
              <w:lastRenderedPageBreak/>
              <w:t>Ministry of Science, Higher Education and Youth of Canton Sarajevo, Bosnia and Herzegovina, 2021 – 2022</w:t>
            </w:r>
          </w:p>
          <w:p w14:paraId="3B03144B" w14:textId="77777777" w:rsidR="00F02178" w:rsidRPr="007B74C4" w:rsidRDefault="00F02178" w:rsidP="00B1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eastAsia="Times New Roman" w:cstheme="minorHAnsi"/>
              </w:rPr>
            </w:pPr>
          </w:p>
          <w:p w14:paraId="242CD5C0" w14:textId="77777777" w:rsidR="002A47D5" w:rsidRPr="007B74C4" w:rsidRDefault="002A47D5" w:rsidP="00B1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eastAsia="Times New Roman" w:cstheme="minorHAnsi"/>
              </w:rPr>
            </w:pPr>
          </w:p>
          <w:p w14:paraId="0F4E1531" w14:textId="7C477F44" w:rsidR="002A47D5" w:rsidRPr="007B74C4" w:rsidRDefault="00F02178" w:rsidP="00AC52F3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B74C4">
              <w:rPr>
                <w:rFonts w:eastAsia="Times New Roman" w:cstheme="minorHAnsi"/>
              </w:rPr>
              <w:t>Examination of the antitumor activity and toxicity of synthesized xanthenes. Sarajevo Canton, Ministry of Science, Higher Education and Youth, 2021 (participant in the project)</w:t>
            </w:r>
          </w:p>
          <w:p w14:paraId="2DB780AF" w14:textId="77777777" w:rsidR="002A47D5" w:rsidRPr="007B74C4" w:rsidRDefault="002A47D5" w:rsidP="00F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66B17BB" w14:textId="77777777" w:rsidR="006F3599" w:rsidRPr="007B74C4" w:rsidRDefault="006F3599" w:rsidP="006F359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Bioactive profile and protective effects on human health of the bladder cherry - unused treasure of Bosnia and Herzegovina</w:t>
            </w:r>
          </w:p>
          <w:p w14:paraId="0D8DC361" w14:textId="66C0501D" w:rsidR="0001567B" w:rsidRPr="007B74C4" w:rsidRDefault="006F3599" w:rsidP="005A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Ministry of Science, Higher Education and Youth of Canton Sarajevo, Bosnia and Herzegovina, 2022 – 2023</w:t>
            </w:r>
            <w:r w:rsidR="00CD4FB7" w:rsidRPr="007B74C4">
              <w:rPr>
                <w:rFonts w:cstheme="minorHAnsi"/>
                <w:color w:val="000000"/>
              </w:rPr>
              <w:t xml:space="preserve"> (participant in the project)</w:t>
            </w:r>
          </w:p>
          <w:p w14:paraId="3B6ADF5E" w14:textId="77777777" w:rsidR="008F07D0" w:rsidRPr="007B74C4" w:rsidRDefault="008F07D0" w:rsidP="005A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</w:p>
          <w:p w14:paraId="4F8C5F59" w14:textId="77777777" w:rsidR="008F07D0" w:rsidRPr="007B74C4" w:rsidRDefault="008F07D0" w:rsidP="008F07D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Improving motion sickness therapy by inclusion complexes of dimenhydrinate with hydrophilic betacyclodextrin derivatives</w:t>
            </w:r>
          </w:p>
          <w:p w14:paraId="5732AF93" w14:textId="7C9388F1" w:rsidR="008F07D0" w:rsidRPr="007B74C4" w:rsidRDefault="008F07D0" w:rsidP="008F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Ministry of Science, Higher Education and Youth of Canton Sarajevo, Bosnia and Herzegovina, 2022 – 2023</w:t>
            </w:r>
            <w:r w:rsidR="00CD4FB7" w:rsidRPr="007B74C4">
              <w:rPr>
                <w:rFonts w:cstheme="minorHAnsi"/>
                <w:color w:val="000000"/>
              </w:rPr>
              <w:t xml:space="preserve"> (participant in the project)</w:t>
            </w:r>
          </w:p>
          <w:p w14:paraId="4ABD70F6" w14:textId="77777777" w:rsidR="0079298D" w:rsidRPr="007B74C4" w:rsidRDefault="0079298D" w:rsidP="008F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</w:p>
          <w:p w14:paraId="76F7B6B8" w14:textId="77777777" w:rsidR="0079298D" w:rsidRPr="007B74C4" w:rsidRDefault="0079298D" w:rsidP="008F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</w:p>
          <w:p w14:paraId="289968C1" w14:textId="77777777" w:rsidR="0079298D" w:rsidRPr="007B74C4" w:rsidRDefault="0079298D" w:rsidP="0079298D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Maternal exposure and child health: Investigating the transplacental transfer of pollutants</w:t>
            </w:r>
          </w:p>
          <w:p w14:paraId="0E6959ED" w14:textId="421E7AFF" w:rsidR="0079298D" w:rsidRPr="007B74C4" w:rsidRDefault="0079298D" w:rsidP="00792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Ministry of Science, Higher Education and Youth of Canton Sarajevo, Bosnia and Herzegovina, 2024 – 2025</w:t>
            </w:r>
            <w:r w:rsidR="00CD4FB7" w:rsidRPr="007B74C4">
              <w:rPr>
                <w:rFonts w:cstheme="minorHAnsi"/>
                <w:color w:val="000000"/>
              </w:rPr>
              <w:t xml:space="preserve"> (participant in the project)</w:t>
            </w:r>
          </w:p>
          <w:p w14:paraId="328C685C" w14:textId="77777777" w:rsidR="008F07D0" w:rsidRPr="007B74C4" w:rsidRDefault="008F07D0" w:rsidP="00792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5D5717EE" w14:textId="77777777" w:rsidR="005A12F3" w:rsidRPr="007B74C4" w:rsidRDefault="005A12F3" w:rsidP="005A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eastAsia="Calibri" w:cstheme="minorHAnsi"/>
              </w:rPr>
            </w:pPr>
          </w:p>
          <w:p w14:paraId="128D1CEF" w14:textId="77777777" w:rsidR="0001567B" w:rsidRPr="007B74C4" w:rsidRDefault="0001567B" w:rsidP="006F359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Rational design and "green" synthesis of new acridine derivatives with antitumor and antimicrobial effects</w:t>
            </w:r>
          </w:p>
          <w:p w14:paraId="69661DAF" w14:textId="0BD7DAE7" w:rsidR="0001567B" w:rsidRPr="007B74C4" w:rsidRDefault="0001567B" w:rsidP="00015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Ministry of Science, Higher Education and Youth of Canton Sarajevo, Bosnia and Herzegovina, 2024 – 2025</w:t>
            </w:r>
            <w:r w:rsidR="00CD4FB7" w:rsidRPr="007B74C4">
              <w:rPr>
                <w:rFonts w:cstheme="minorHAnsi"/>
                <w:color w:val="000000"/>
              </w:rPr>
              <w:t xml:space="preserve"> (participant in the project)</w:t>
            </w:r>
          </w:p>
          <w:p w14:paraId="17CCABCD" w14:textId="70570831" w:rsidR="00C703D0" w:rsidRPr="007B74C4" w:rsidRDefault="00C703D0" w:rsidP="00BB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  <w:p w14:paraId="21E793CB" w14:textId="77777777" w:rsidR="00C703D0" w:rsidRPr="007B74C4" w:rsidRDefault="00C703D0" w:rsidP="00A32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eastAsia="Times New Roman" w:cstheme="minorHAnsi"/>
                <w:b/>
              </w:rPr>
            </w:pPr>
          </w:p>
          <w:p w14:paraId="754D14BD" w14:textId="1A269AA4" w:rsidR="00887A38" w:rsidRPr="007B74C4" w:rsidRDefault="00887A38" w:rsidP="006F359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 xml:space="preserve">Combating drug resistance: design and synthesis of novel diarylideneacetone derivatives and their pharmacological and toxicological profiling </w:t>
            </w:r>
          </w:p>
          <w:p w14:paraId="29218987" w14:textId="23FCD465" w:rsidR="00887A38" w:rsidRPr="007B74C4" w:rsidRDefault="00887A38" w:rsidP="00887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Federal Ministry of Education and Science, Bosnia and Herzegovina, 2024 – 2025</w:t>
            </w:r>
            <w:r w:rsidR="00CD4FB7" w:rsidRPr="007B74C4">
              <w:rPr>
                <w:rFonts w:cstheme="minorHAnsi"/>
                <w:color w:val="000000"/>
              </w:rPr>
              <w:t xml:space="preserve"> (participant in the project)</w:t>
            </w:r>
          </w:p>
          <w:p w14:paraId="06A5DBFC" w14:textId="77777777" w:rsidR="00887A38" w:rsidRPr="007B74C4" w:rsidRDefault="00887A38" w:rsidP="00887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23F50128" w14:textId="711B7D9D" w:rsidR="00887A38" w:rsidRPr="007B74C4" w:rsidRDefault="00887A38" w:rsidP="006F359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Artificial intelligence in the first search in B&amp;H for an antiviral drug against hantavirus - the causative agent of hemorrhagic fever</w:t>
            </w:r>
            <w:r w:rsidR="00BB76E9" w:rsidRPr="007B74C4">
              <w:rPr>
                <w:rFonts w:cstheme="minorHAnsi"/>
                <w:color w:val="000000"/>
              </w:rPr>
              <w:t xml:space="preserve"> (Leader of the project)</w:t>
            </w:r>
          </w:p>
          <w:p w14:paraId="093A0E43" w14:textId="77777777" w:rsidR="00887A38" w:rsidRPr="007B74C4" w:rsidRDefault="00887A38" w:rsidP="00887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  <w:r w:rsidRPr="007B74C4">
              <w:rPr>
                <w:rFonts w:cstheme="minorHAnsi"/>
                <w:color w:val="000000"/>
              </w:rPr>
              <w:t>Federal Ministry of Education and Science, Bosnia and Herzegovina, 2024 – 2025</w:t>
            </w:r>
          </w:p>
          <w:p w14:paraId="4C1D8EB0" w14:textId="77777777" w:rsidR="00C703D0" w:rsidRPr="007B74C4" w:rsidRDefault="00C703D0" w:rsidP="00A32233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6C7FDC17" w14:textId="77777777" w:rsidR="00CE007D" w:rsidRPr="007B74C4" w:rsidRDefault="00CE007D" w:rsidP="00CE007D">
      <w:pPr>
        <w:rPr>
          <w:rFonts w:cstheme="minorHAnsi"/>
        </w:rPr>
      </w:pPr>
    </w:p>
    <w:p w14:paraId="6C7FDC18" w14:textId="77777777" w:rsidR="008E1CC1" w:rsidRPr="007B74C4" w:rsidRDefault="008E1CC1" w:rsidP="00CE007D">
      <w:pPr>
        <w:rPr>
          <w:rFonts w:cstheme="minorHAnsi"/>
          <w:b/>
        </w:rPr>
      </w:pPr>
      <w:r w:rsidRPr="007B74C4">
        <w:rPr>
          <w:rFonts w:cstheme="minorHAnsi"/>
          <w:b/>
        </w:rPr>
        <w:t>Selected publications (up to 10):</w:t>
      </w:r>
    </w:p>
    <w:p w14:paraId="399AA105" w14:textId="77777777" w:rsidR="00C703D0" w:rsidRPr="007B74C4" w:rsidRDefault="00C703D0" w:rsidP="00C703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b/>
          <w:color w:val="000000"/>
        </w:rPr>
        <w:t>Špirtović-Halilović S.</w:t>
      </w:r>
      <w:r w:rsidRPr="007B74C4">
        <w:rPr>
          <w:rFonts w:eastAsia="Times New Roman" w:cstheme="minorHAnsi"/>
          <w:color w:val="000000"/>
        </w:rPr>
        <w:t xml:space="preserve">, Završnik D. Computer programs for calculating pKa: a comparative study for 3-(3-(2-nitrophenyl)prop-2-enoyl)-2H-1-benzopyran-2-one. </w:t>
      </w:r>
      <w:r w:rsidRPr="007B74C4">
        <w:rPr>
          <w:rFonts w:eastAsia="Times New Roman" w:cstheme="minorHAnsi"/>
          <w:color w:val="222222"/>
        </w:rPr>
        <w:t xml:space="preserve">Journal of the Serbian Chemical Society, </w:t>
      </w:r>
      <w:r w:rsidRPr="007B74C4">
        <w:rPr>
          <w:rFonts w:eastAsia="Times New Roman" w:cstheme="minorHAnsi"/>
          <w:color w:val="000000"/>
        </w:rPr>
        <w:t>2010; 75 (2): 243–248.</w:t>
      </w:r>
    </w:p>
    <w:p w14:paraId="7C20015F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b/>
          <w:color w:val="000000"/>
        </w:rPr>
        <w:t>Špirtović-Halilović S</w:t>
      </w:r>
      <w:r w:rsidRPr="007B74C4">
        <w:rPr>
          <w:rFonts w:eastAsia="Times New Roman" w:cstheme="minorHAnsi"/>
          <w:color w:val="000000"/>
        </w:rPr>
        <w:t>., Završnik D., Imamović B., Bečić E. Distribution Coefficient of Coumarin-Based Compounds Containing a Chalcone Moiety. International Journal of Pharmacy Teaching and Practices, 2013; 4 (1): 489-491.</w:t>
      </w:r>
    </w:p>
    <w:p w14:paraId="72E1A16E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b/>
          <w:color w:val="000000"/>
        </w:rPr>
        <w:lastRenderedPageBreak/>
        <w:t>Špirtović-Halilović S.,</w:t>
      </w:r>
      <w:r w:rsidRPr="007B74C4">
        <w:rPr>
          <w:rFonts w:eastAsia="Times New Roman" w:cstheme="minorHAnsi"/>
          <w:color w:val="000000"/>
        </w:rPr>
        <w:t xml:space="preserve"> Salihović M., Džudžević-Čančar H., Trifunović S., Roca S., Softić Dž., Završnik D. DFT study and microbiology of some coumarin-based compounds containing a chalcone moiety. </w:t>
      </w:r>
      <w:r w:rsidRPr="007B74C4">
        <w:rPr>
          <w:rFonts w:eastAsia="Times New Roman" w:cstheme="minorHAnsi"/>
          <w:color w:val="222222"/>
        </w:rPr>
        <w:t xml:space="preserve">Journal of the Serbian Chemical Society, </w:t>
      </w:r>
      <w:r w:rsidRPr="007B74C4">
        <w:rPr>
          <w:rFonts w:eastAsia="Times New Roman" w:cstheme="minorHAnsi"/>
          <w:color w:val="000000"/>
        </w:rPr>
        <w:t>2014; 79 (4): 435–443.</w:t>
      </w:r>
    </w:p>
    <w:p w14:paraId="54FAE5FB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b/>
          <w:color w:val="000000"/>
        </w:rPr>
        <w:t>Špirtović-Halilović S.,</w:t>
      </w:r>
      <w:r w:rsidRPr="007B74C4">
        <w:rPr>
          <w:rFonts w:eastAsia="Times New Roman" w:cstheme="minorHAnsi"/>
          <w:color w:val="000000"/>
        </w:rPr>
        <w:t xml:space="preserve"> Salihović M., Trifunović S., Roca S., Veljović E., Osmanović A., Vinković M., Završnik D. Density functional theory: 1H and 13C NMR spectra of some coumarin derivatives. </w:t>
      </w:r>
      <w:r w:rsidRPr="007B74C4">
        <w:rPr>
          <w:rFonts w:eastAsia="Times New Roman" w:cstheme="minorHAnsi"/>
          <w:color w:val="222222"/>
        </w:rPr>
        <w:t xml:space="preserve">Journal of the Serbian Chemical Society, </w:t>
      </w:r>
      <w:r w:rsidRPr="007B74C4">
        <w:rPr>
          <w:rFonts w:eastAsia="Times New Roman" w:cstheme="minorHAnsi"/>
          <w:color w:val="000000"/>
        </w:rPr>
        <w:t>2014; 79 (11):1405–1411.</w:t>
      </w:r>
    </w:p>
    <w:p w14:paraId="09511F68" w14:textId="5DEC5F0A" w:rsidR="00C703D0" w:rsidRPr="00295A57" w:rsidRDefault="00C703D0" w:rsidP="00295A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Salihović M., Osmanović A., </w:t>
      </w:r>
      <w:r w:rsidRPr="007B74C4">
        <w:rPr>
          <w:rFonts w:eastAsia="Times New Roman" w:cstheme="minorHAnsi"/>
          <w:b/>
          <w:color w:val="000000"/>
        </w:rPr>
        <w:t>Špirtović-Halilović S.</w:t>
      </w:r>
      <w:r w:rsidRPr="007B74C4">
        <w:rPr>
          <w:rFonts w:eastAsia="Times New Roman" w:cstheme="minorHAnsi"/>
          <w:color w:val="000000"/>
        </w:rPr>
        <w:t xml:space="preserve">, Roca S., Meščić A., Vujisić, L., Trifunović S., Završnik D., Sofić. Synthesis, structural, conformational and DFT studies of N-3 and O-4 alkylated regioisomers of 5-(hydroxypropyl) pyrimidine. Journal of Molecular Structure, 2015; 1091: 170-176. </w:t>
      </w:r>
    </w:p>
    <w:p w14:paraId="082E91BB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E. Veljović, </w:t>
      </w:r>
      <w:r w:rsidRPr="007B74C4">
        <w:rPr>
          <w:rFonts w:eastAsia="Times New Roman" w:cstheme="minorHAnsi"/>
          <w:b/>
          <w:color w:val="000000"/>
        </w:rPr>
        <w:t>S. Špirtović-Halilović</w:t>
      </w:r>
      <w:r w:rsidRPr="007B74C4">
        <w:rPr>
          <w:rFonts w:eastAsia="Times New Roman" w:cstheme="minorHAnsi"/>
          <w:color w:val="000000"/>
        </w:rPr>
        <w:t xml:space="preserve">, S. Muratović, A. Osmanović, S. Haverić, A. Haverić, M. Hadžić, M. Salihović, M. Malenica, D. Završnik. Antiproliferative and genotoxic potential of synthesized xanthene-3-on derivatives. Acta Pharmaceutica, 2019; </w:t>
      </w:r>
      <w:r w:rsidRPr="007B74C4">
        <w:rPr>
          <w:rFonts w:eastAsia="Times New Roman" w:cstheme="minorHAnsi"/>
          <w:color w:val="000000"/>
          <w:highlight w:val="white"/>
        </w:rPr>
        <w:t>69(4):683-694.</w:t>
      </w:r>
    </w:p>
    <w:p w14:paraId="7D996834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111111"/>
        </w:rPr>
      </w:pPr>
      <w:r w:rsidRPr="007B74C4">
        <w:rPr>
          <w:rFonts w:eastAsia="Times New Roman" w:cstheme="minorHAnsi"/>
          <w:color w:val="000000"/>
        </w:rPr>
        <w:t xml:space="preserve">Salihović M., Pazalja M., Mahmutović-Dizdarević I., Jerković-Mujkić A., Suljagić J., </w:t>
      </w:r>
      <w:r w:rsidRPr="007B74C4">
        <w:rPr>
          <w:rFonts w:eastAsia="Times New Roman" w:cstheme="minorHAnsi"/>
          <w:b/>
          <w:color w:val="000000"/>
        </w:rPr>
        <w:t xml:space="preserve">Špirtović-Halilović S., </w:t>
      </w:r>
      <w:r w:rsidRPr="007B74C4">
        <w:rPr>
          <w:rFonts w:eastAsia="Times New Roman" w:cstheme="minorHAnsi"/>
          <w:color w:val="000000"/>
        </w:rPr>
        <w:t xml:space="preserve">Šapčanin A.  </w:t>
      </w:r>
      <w:r w:rsidRPr="007B74C4">
        <w:rPr>
          <w:rFonts w:eastAsia="Times New Roman" w:cstheme="minorHAnsi"/>
          <w:color w:val="111111"/>
        </w:rPr>
        <w:t>Synthesis, DFT study and antimicrobial activity of schiff bases derived from benzaldehydes and amino acids. Rasayan Journal of Chemistry, 2018; 11(3): 1074-1083.</w:t>
      </w:r>
    </w:p>
    <w:p w14:paraId="013F98B7" w14:textId="77777777" w:rsidR="00C703D0" w:rsidRPr="007B74C4" w:rsidRDefault="00C703D0" w:rsidP="00C703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cstheme="minorHAnsi"/>
          <w:color w:val="000000"/>
        </w:rPr>
      </w:pPr>
      <w:r w:rsidRPr="007B74C4">
        <w:rPr>
          <w:rFonts w:eastAsia="Times New Roman" w:cstheme="minorHAnsi"/>
          <w:color w:val="000000"/>
        </w:rPr>
        <w:t xml:space="preserve">Glamočlija U., Subhash Padhye, </w:t>
      </w:r>
      <w:r w:rsidRPr="007B74C4">
        <w:rPr>
          <w:rFonts w:eastAsia="Times New Roman" w:cstheme="minorHAnsi"/>
          <w:b/>
          <w:color w:val="000000"/>
        </w:rPr>
        <w:t>Špirtović-Halilović S.</w:t>
      </w:r>
      <w:r w:rsidRPr="007B74C4">
        <w:rPr>
          <w:rFonts w:eastAsia="Times New Roman" w:cstheme="minorHAnsi"/>
          <w:color w:val="000000"/>
        </w:rPr>
        <w:t xml:space="preserve">, Osmanović A.,Veljović E., Roca S., Novaković I., Mandić B., Iztok Turel , Jakob Kljun ,Trifunović S., Kahrović E., Sandra Kraljević Pavelić , Harej A., Klobučar M., Završnik D. Synthesis, biological evaluation and docking studies of benzoxazoles derived from thymoquinone. Molecules, </w:t>
      </w:r>
      <w:r w:rsidRPr="007B74C4">
        <w:rPr>
          <w:rFonts w:eastAsia="Times New Roman" w:cstheme="minorHAnsi"/>
          <w:color w:val="222222"/>
          <w:highlight w:val="white"/>
        </w:rPr>
        <w:t> 2018, 23(12), 3297.</w:t>
      </w:r>
      <w:r w:rsidRPr="007B74C4">
        <w:rPr>
          <w:rFonts w:eastAsia="Times New Roman" w:cstheme="minorHAnsi"/>
          <w:color w:val="000000"/>
        </w:rPr>
        <w:t xml:space="preserve"> </w:t>
      </w:r>
    </w:p>
    <w:p w14:paraId="7FD267D6" w14:textId="77777777" w:rsidR="00C703D0" w:rsidRPr="007B74C4" w:rsidRDefault="00C703D0" w:rsidP="00C703D0">
      <w:pPr>
        <w:numPr>
          <w:ilvl w:val="0"/>
          <w:numId w:val="8"/>
        </w:numPr>
        <w:spacing w:before="120" w:after="240" w:line="240" w:lineRule="auto"/>
        <w:jc w:val="both"/>
        <w:rPr>
          <w:rFonts w:eastAsia="Calibri" w:cstheme="minorHAnsi"/>
        </w:rPr>
      </w:pPr>
      <w:r w:rsidRPr="007B74C4">
        <w:rPr>
          <w:rFonts w:eastAsia="Times New Roman" w:cstheme="minorHAnsi"/>
          <w:b/>
          <w:color w:val="222222"/>
          <w:highlight w:val="white"/>
        </w:rPr>
        <w:t>Špirtović-Halilović S</w:t>
      </w:r>
      <w:r w:rsidRPr="007B74C4">
        <w:rPr>
          <w:rFonts w:eastAsia="Times New Roman" w:cstheme="minorHAnsi"/>
          <w:color w:val="222222"/>
          <w:highlight w:val="white"/>
        </w:rPr>
        <w:t xml:space="preserve">.,Veljović E., Salihović M., Osmanović A.,  Šapčanin A., Softić Dž.,  Roca S., Trifunović S., Škrijelj N., Škrbo S., Selmanagić A., Završnik D. </w:t>
      </w:r>
      <w:r w:rsidRPr="007B74C4">
        <w:rPr>
          <w:rFonts w:cstheme="minorHAnsi"/>
        </w:rPr>
        <w:fldChar w:fldCharType="begin"/>
      </w:r>
      <w:r w:rsidRPr="007B74C4">
        <w:rPr>
          <w:rFonts w:cstheme="minorHAnsi"/>
        </w:rPr>
        <w:instrText>HYPERLINK "https://hrcak.srce.hr/index.php?show=clanak&amp;id_clanak_jezik=350175" \h</w:instrText>
      </w:r>
      <w:r w:rsidRPr="007B74C4">
        <w:rPr>
          <w:rFonts w:cstheme="minorHAnsi"/>
        </w:rPr>
      </w:r>
      <w:r w:rsidRPr="007B74C4">
        <w:rPr>
          <w:rFonts w:cstheme="minorHAnsi"/>
        </w:rPr>
        <w:fldChar w:fldCharType="separate"/>
      </w:r>
      <w:r w:rsidRPr="007B74C4">
        <w:rPr>
          <w:rFonts w:eastAsia="Times New Roman" w:cstheme="minorHAnsi"/>
        </w:rPr>
        <w:t>Synthesis, Microbiological Activity and In Silico Investigation for Some Synthesized Coumarin Derivatives</w:t>
      </w:r>
      <w:r w:rsidRPr="007B74C4">
        <w:rPr>
          <w:rFonts w:eastAsia="Times New Roman" w:cstheme="minorHAnsi"/>
        </w:rPr>
        <w:fldChar w:fldCharType="end"/>
      </w:r>
      <w:r w:rsidRPr="007B74C4">
        <w:rPr>
          <w:rFonts w:eastAsia="Times New Roman" w:cstheme="minorHAnsi"/>
        </w:rPr>
        <w:t>.</w:t>
      </w:r>
      <w:hyperlink r:id="rId7">
        <w:r w:rsidRPr="007B74C4">
          <w:rPr>
            <w:rFonts w:eastAsia="Times New Roman" w:cstheme="minorHAnsi"/>
          </w:rPr>
          <w:t xml:space="preserve"> Croatica Chemica Acta</w:t>
        </w:r>
      </w:hyperlink>
      <w:r w:rsidRPr="007B74C4">
        <w:rPr>
          <w:rFonts w:eastAsia="Times New Roman" w:cstheme="minorHAnsi"/>
        </w:rPr>
        <w:t xml:space="preserve">,  93 (1), 2020:23-31. </w:t>
      </w:r>
    </w:p>
    <w:p w14:paraId="45E68843" w14:textId="77777777" w:rsidR="00C703D0" w:rsidRPr="007B74C4" w:rsidRDefault="00C703D0" w:rsidP="00C703D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7B74C4">
        <w:rPr>
          <w:rFonts w:cstheme="minorHAnsi"/>
          <w:b/>
          <w:bCs/>
        </w:rPr>
        <w:t>Špirtović-Halilović S.</w:t>
      </w:r>
      <w:r w:rsidRPr="007B74C4">
        <w:rPr>
          <w:rFonts w:cstheme="minorHAnsi"/>
        </w:rPr>
        <w:t xml:space="preserve">, Salihović M., Osmanović A., Veljović E., Rahić O.,  Mahmutović E., Hadžiabdić J., Novaković I., Roca S., Trifunović S., Elezović A., Glamočlija U. </w:t>
      </w:r>
      <w:r w:rsidRPr="007B74C4">
        <w:rPr>
          <w:rFonts w:cstheme="minorHAnsi"/>
          <w:i/>
          <w:iCs/>
        </w:rPr>
        <w:t>In Silico</w:t>
      </w:r>
      <w:r w:rsidRPr="007B74C4">
        <w:rPr>
          <w:rFonts w:cstheme="minorHAnsi"/>
        </w:rPr>
        <w:t xml:space="preserve"> Study of Microbiologically Active Benzoxazole Derivatives. </w:t>
      </w:r>
      <w:r w:rsidRPr="007B74C4">
        <w:rPr>
          <w:rFonts w:cstheme="minorHAnsi"/>
          <w:i/>
          <w:iCs/>
        </w:rPr>
        <w:t>Indian Journal of Pharmaceutical Sciences</w:t>
      </w:r>
      <w:r w:rsidRPr="007B74C4">
        <w:rPr>
          <w:rFonts w:cstheme="minorHAnsi"/>
        </w:rPr>
        <w:t xml:space="preserve"> 2023, 85(3): 767-777.</w:t>
      </w:r>
    </w:p>
    <w:p w14:paraId="38063999" w14:textId="77777777" w:rsidR="00C703D0" w:rsidRPr="007B74C4" w:rsidRDefault="00C703D0" w:rsidP="00C703D0">
      <w:pPr>
        <w:pStyle w:val="ListParagraph"/>
        <w:numPr>
          <w:ilvl w:val="0"/>
          <w:numId w:val="8"/>
        </w:numPr>
        <w:jc w:val="both"/>
        <w:rPr>
          <w:rFonts w:cstheme="minorHAnsi"/>
          <w:bCs/>
          <w:iCs/>
        </w:rPr>
      </w:pPr>
      <w:r w:rsidRPr="007B74C4">
        <w:rPr>
          <w:rFonts w:cstheme="minorHAnsi"/>
          <w:bCs/>
          <w:iCs/>
        </w:rPr>
        <w:t xml:space="preserve">Bilajac E., Osmanović A., Glamočlija U., Veljović E., Imamović B., Bečić E., Roca S., Salihović M., Završnik D., </w:t>
      </w:r>
      <w:r w:rsidRPr="007B74C4">
        <w:rPr>
          <w:rFonts w:cstheme="minorHAnsi"/>
          <w:b/>
          <w:iCs/>
        </w:rPr>
        <w:t>Špirtović-Halilović S</w:t>
      </w:r>
      <w:r w:rsidRPr="007B74C4">
        <w:rPr>
          <w:rFonts w:cstheme="minorHAnsi"/>
          <w:bCs/>
          <w:iCs/>
        </w:rPr>
        <w:t xml:space="preserve">. Synthesis, </w:t>
      </w:r>
      <w:r w:rsidRPr="007B74C4">
        <w:rPr>
          <w:rFonts w:cstheme="minorHAnsi"/>
          <w:bCs/>
          <w:i/>
        </w:rPr>
        <w:t>in silico</w:t>
      </w:r>
      <w:r w:rsidRPr="007B74C4">
        <w:rPr>
          <w:rFonts w:cstheme="minorHAnsi"/>
          <w:bCs/>
          <w:iCs/>
        </w:rPr>
        <w:t xml:space="preserve"> study and antitumor activity of coumarin compounds in lymphoma cells. </w:t>
      </w:r>
      <w:r w:rsidRPr="007B74C4">
        <w:rPr>
          <w:rFonts w:cstheme="minorHAnsi"/>
          <w:bCs/>
          <w:i/>
        </w:rPr>
        <w:t>Farmacia</w:t>
      </w:r>
      <w:r w:rsidRPr="007B74C4">
        <w:rPr>
          <w:rFonts w:cstheme="minorHAnsi"/>
          <w:bCs/>
          <w:iCs/>
        </w:rPr>
        <w:t xml:space="preserve"> 2023, 71(6): 1263-1273.</w:t>
      </w:r>
    </w:p>
    <w:p w14:paraId="61DC7274" w14:textId="77777777" w:rsidR="00C703D0" w:rsidRPr="007B74C4" w:rsidRDefault="00C703D0" w:rsidP="00C703D0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7B74C4">
        <w:rPr>
          <w:rFonts w:eastAsia="Times New Roman" w:cstheme="minorHAnsi"/>
          <w:color w:val="000000" w:themeColor="text1"/>
          <w:shd w:val="clear" w:color="auto" w:fill="FFFFFF"/>
          <w:lang w:val="en-GB"/>
        </w:rPr>
        <w:t xml:space="preserve"> </w:t>
      </w:r>
      <w:r w:rsidRPr="007B74C4">
        <w:rPr>
          <w:rFonts w:eastAsia="Times New Roman" w:cstheme="minorHAnsi"/>
          <w:shd w:val="clear" w:color="auto" w:fill="FFFFFF"/>
          <w:lang w:val="en-GB"/>
        </w:rPr>
        <w:t xml:space="preserve">Zukić S., Osmanović A., Harej Hrkać A., Kraljević Pavelić S., </w:t>
      </w:r>
      <w:r w:rsidRPr="007B74C4">
        <w:rPr>
          <w:rFonts w:eastAsia="Times New Roman" w:cstheme="minorHAnsi"/>
          <w:b/>
          <w:bCs/>
          <w:shd w:val="clear" w:color="auto" w:fill="FFFFFF"/>
          <w:lang w:val="en-GB"/>
        </w:rPr>
        <w:t>Špirtović-Halilović S.</w:t>
      </w:r>
      <w:r w:rsidRPr="007B74C4">
        <w:rPr>
          <w:rFonts w:eastAsia="Times New Roman" w:cstheme="minorHAnsi"/>
          <w:shd w:val="clear" w:color="auto" w:fill="FFFFFF"/>
          <w:lang w:val="en-GB"/>
        </w:rPr>
        <w:t xml:space="preserve">, Elma Veljović, Sunčica Roca, Snežana Trifunović, Davorka Završnik, Uko </w:t>
      </w:r>
      <w:proofErr w:type="spellStart"/>
      <w:r w:rsidRPr="007B74C4">
        <w:rPr>
          <w:rFonts w:eastAsia="Times New Roman" w:cstheme="minorHAnsi"/>
          <w:shd w:val="clear" w:color="auto" w:fill="FFFFFF"/>
          <w:lang w:val="en-GB"/>
        </w:rPr>
        <w:t>Maran.</w:t>
      </w:r>
      <w:hyperlink r:id="rId8" w:history="1">
        <w:r w:rsidRPr="007B74C4">
          <w:rPr>
            <w:rFonts w:eastAsia="Times New Roman" w:cstheme="minorHAnsi"/>
            <w:color w:val="000000" w:themeColor="text1"/>
            <w:shd w:val="clear" w:color="auto" w:fill="FFFFFF"/>
            <w:lang w:val="en-GB"/>
          </w:rPr>
          <w:t>Data</w:t>
        </w:r>
        <w:proofErr w:type="spellEnd"/>
        <w:r w:rsidRPr="007B74C4">
          <w:rPr>
            <w:rFonts w:eastAsia="Times New Roman" w:cstheme="minorHAnsi"/>
            <w:color w:val="000000" w:themeColor="text1"/>
            <w:shd w:val="clear" w:color="auto" w:fill="FFFFFF"/>
            <w:lang w:val="en-GB"/>
          </w:rPr>
          <w:t>-Driven Modelling of Substituted Pyrimidine and Uracil-Based Derivatives Validated with Newly Synthesized and Antiproliferative Evaluated Compounds</w:t>
        </w:r>
      </w:hyperlink>
      <w:r w:rsidRPr="007B74C4">
        <w:rPr>
          <w:rFonts w:eastAsia="Times New Roman" w:cstheme="minorHAnsi"/>
          <w:color w:val="000000" w:themeColor="text1"/>
          <w:shd w:val="clear" w:color="auto" w:fill="FFFFFF"/>
          <w:lang w:val="en-GB"/>
        </w:rPr>
        <w:t xml:space="preserve">. </w:t>
      </w:r>
      <w:r w:rsidRPr="007B74C4">
        <w:rPr>
          <w:rFonts w:eastAsia="Times New Roman" w:cstheme="minorHAnsi"/>
          <w:lang w:val="en-GB"/>
        </w:rPr>
        <w:t xml:space="preserve">International journal of molecular sciences. </w:t>
      </w:r>
      <w:r w:rsidRPr="007B74C4">
        <w:rPr>
          <w:rFonts w:eastAsia="Times New Roman" w:cstheme="minorHAnsi"/>
          <w:i/>
          <w:iCs/>
          <w:shd w:val="clear" w:color="auto" w:fill="FFFFFF"/>
          <w:lang w:val="en-GB"/>
        </w:rPr>
        <w:t>nt. J. Mol. Sci.</w:t>
      </w:r>
      <w:r w:rsidRPr="007B74C4">
        <w:rPr>
          <w:rFonts w:eastAsia="Times New Roman" w:cstheme="minorHAnsi"/>
          <w:shd w:val="clear" w:color="auto" w:fill="FFFFFF"/>
          <w:lang w:val="en-GB"/>
        </w:rPr>
        <w:t> </w:t>
      </w:r>
      <w:r w:rsidRPr="007B74C4">
        <w:rPr>
          <w:rFonts w:eastAsia="Times New Roman" w:cstheme="minorHAnsi"/>
          <w:b/>
          <w:bCs/>
          <w:shd w:val="clear" w:color="auto" w:fill="FFFFFF"/>
          <w:lang w:val="en-GB"/>
        </w:rPr>
        <w:t>2024</w:t>
      </w:r>
      <w:r w:rsidRPr="007B74C4">
        <w:rPr>
          <w:rFonts w:eastAsia="Times New Roman" w:cstheme="minorHAnsi"/>
          <w:shd w:val="clear" w:color="auto" w:fill="FFFFFF"/>
          <w:lang w:val="en-GB"/>
        </w:rPr>
        <w:t>, </w:t>
      </w:r>
      <w:r w:rsidRPr="007B74C4">
        <w:rPr>
          <w:rFonts w:eastAsia="Times New Roman" w:cstheme="minorHAnsi"/>
          <w:i/>
          <w:iCs/>
          <w:shd w:val="clear" w:color="auto" w:fill="FFFFFF"/>
          <w:lang w:val="en-GB"/>
        </w:rPr>
        <w:t>25</w:t>
      </w:r>
      <w:r w:rsidRPr="007B74C4">
        <w:rPr>
          <w:rFonts w:eastAsia="Times New Roman" w:cstheme="minorHAnsi"/>
          <w:shd w:val="clear" w:color="auto" w:fill="FFFFFF"/>
          <w:lang w:val="en-GB"/>
        </w:rPr>
        <w:t>(17), 9390.</w:t>
      </w:r>
    </w:p>
    <w:p w14:paraId="611FBE1B" w14:textId="77777777" w:rsidR="00C703D0" w:rsidRPr="007B74C4" w:rsidRDefault="00C703D0" w:rsidP="00C703D0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7B74C4">
        <w:rPr>
          <w:rFonts w:cstheme="minorHAnsi"/>
          <w:color w:val="222222"/>
          <w:shd w:val="clear" w:color="auto" w:fill="FFFFFF"/>
        </w:rPr>
        <w:t xml:space="preserve">Osmanović, A.; Salihović, M.; Veljović, E.; Hindija, L.; Pazalja, M.; Malenica, M.; Selmanagić, A.; </w:t>
      </w:r>
      <w:r w:rsidRPr="007B74C4">
        <w:rPr>
          <w:rFonts w:cstheme="minorHAnsi"/>
          <w:b/>
          <w:bCs/>
          <w:color w:val="222222"/>
          <w:shd w:val="clear" w:color="auto" w:fill="FFFFFF"/>
        </w:rPr>
        <w:t>Špirtović-Halilović, S.</w:t>
      </w:r>
      <w:r w:rsidRPr="007B74C4">
        <w:rPr>
          <w:rFonts w:cstheme="minorHAnsi"/>
          <w:color w:val="222222"/>
          <w:shd w:val="clear" w:color="auto" w:fill="FFFFFF"/>
        </w:rPr>
        <w:t xml:space="preserve"> Marine Origin vs. Synthesized Compounds: In Silico Screening for a Potential Drug Against SARS-CoV-2. </w:t>
      </w:r>
      <w:r w:rsidRPr="007B74C4">
        <w:rPr>
          <w:rStyle w:val="Emphasis"/>
          <w:rFonts w:cstheme="minorHAnsi"/>
          <w:color w:val="222222"/>
          <w:shd w:val="clear" w:color="auto" w:fill="FFFFFF"/>
        </w:rPr>
        <w:t>Sci. Pharm.</w:t>
      </w:r>
      <w:r w:rsidRPr="007B74C4">
        <w:rPr>
          <w:rFonts w:cstheme="minorHAnsi"/>
          <w:color w:val="222222"/>
          <w:shd w:val="clear" w:color="auto" w:fill="FFFFFF"/>
        </w:rPr>
        <w:t> 2025, </w:t>
      </w:r>
      <w:r w:rsidRPr="007B74C4">
        <w:rPr>
          <w:rStyle w:val="Emphasis"/>
          <w:rFonts w:cstheme="minorHAnsi"/>
          <w:color w:val="222222"/>
          <w:shd w:val="clear" w:color="auto" w:fill="FFFFFF"/>
        </w:rPr>
        <w:t>93</w:t>
      </w:r>
      <w:r w:rsidRPr="007B74C4">
        <w:rPr>
          <w:rFonts w:cstheme="minorHAnsi"/>
          <w:color w:val="222222"/>
          <w:shd w:val="clear" w:color="auto" w:fill="FFFFFF"/>
        </w:rPr>
        <w:t xml:space="preserve">, 2. </w:t>
      </w:r>
      <w:r w:rsidRPr="007B74C4">
        <w:rPr>
          <w:rFonts w:cstheme="minorHAnsi"/>
        </w:rPr>
        <w:t xml:space="preserve"> </w:t>
      </w:r>
    </w:p>
    <w:p w14:paraId="19CCF637" w14:textId="77777777" w:rsidR="00C703D0" w:rsidRPr="007B74C4" w:rsidRDefault="00C703D0" w:rsidP="00C703D0">
      <w:pPr>
        <w:pStyle w:val="ListParagraph"/>
        <w:jc w:val="both"/>
        <w:rPr>
          <w:rFonts w:cstheme="minorHAnsi"/>
        </w:rPr>
      </w:pPr>
    </w:p>
    <w:p w14:paraId="288A4A5F" w14:textId="77777777" w:rsidR="00C703D0" w:rsidRPr="007B74C4" w:rsidRDefault="00C703D0" w:rsidP="00C703D0">
      <w:pPr>
        <w:rPr>
          <w:rFonts w:cstheme="minorHAnsi"/>
          <w:b/>
        </w:rPr>
      </w:pPr>
    </w:p>
    <w:sectPr w:rsidR="00C703D0" w:rsidRPr="007B74C4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DFD"/>
    <w:multiLevelType w:val="multilevel"/>
    <w:tmpl w:val="07AA6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D03EE0"/>
    <w:multiLevelType w:val="hybridMultilevel"/>
    <w:tmpl w:val="A6B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33C"/>
    <w:multiLevelType w:val="multilevel"/>
    <w:tmpl w:val="F1642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894AB1"/>
    <w:multiLevelType w:val="hybridMultilevel"/>
    <w:tmpl w:val="76B226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07C"/>
    <w:multiLevelType w:val="multilevel"/>
    <w:tmpl w:val="D21C3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76361B5"/>
    <w:multiLevelType w:val="hybridMultilevel"/>
    <w:tmpl w:val="DD6C1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10BA"/>
    <w:multiLevelType w:val="hybridMultilevel"/>
    <w:tmpl w:val="A15C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510F"/>
    <w:multiLevelType w:val="multilevel"/>
    <w:tmpl w:val="D91C7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8D40FC1"/>
    <w:multiLevelType w:val="multilevel"/>
    <w:tmpl w:val="00901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D217F13"/>
    <w:multiLevelType w:val="multilevel"/>
    <w:tmpl w:val="800CC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FB27B5D"/>
    <w:multiLevelType w:val="multilevel"/>
    <w:tmpl w:val="DAA0C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69C2A2D"/>
    <w:multiLevelType w:val="multilevel"/>
    <w:tmpl w:val="8B282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7520F31"/>
    <w:multiLevelType w:val="multilevel"/>
    <w:tmpl w:val="F46A1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2D1E3F"/>
    <w:multiLevelType w:val="multilevel"/>
    <w:tmpl w:val="09B4B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B3920BF"/>
    <w:multiLevelType w:val="multilevel"/>
    <w:tmpl w:val="D9844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8E2ECD"/>
    <w:multiLevelType w:val="multilevel"/>
    <w:tmpl w:val="64DA8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85D432A"/>
    <w:multiLevelType w:val="multilevel"/>
    <w:tmpl w:val="DD4EB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33B28AB"/>
    <w:multiLevelType w:val="multilevel"/>
    <w:tmpl w:val="A754B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0F3352"/>
    <w:multiLevelType w:val="multilevel"/>
    <w:tmpl w:val="2C7AA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D5A6551"/>
    <w:multiLevelType w:val="multilevel"/>
    <w:tmpl w:val="3746F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E242A37"/>
    <w:multiLevelType w:val="hybridMultilevel"/>
    <w:tmpl w:val="5042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B6A"/>
    <w:multiLevelType w:val="multilevel"/>
    <w:tmpl w:val="AB346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5CF5963"/>
    <w:multiLevelType w:val="hybridMultilevel"/>
    <w:tmpl w:val="36CEDA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A528A"/>
    <w:multiLevelType w:val="multilevel"/>
    <w:tmpl w:val="6ACA5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BA36B94"/>
    <w:multiLevelType w:val="multilevel"/>
    <w:tmpl w:val="BC50C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ECE6913"/>
    <w:multiLevelType w:val="multilevel"/>
    <w:tmpl w:val="81087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2928804">
    <w:abstractNumId w:val="22"/>
  </w:num>
  <w:num w:numId="2" w16cid:durableId="1761756169">
    <w:abstractNumId w:val="3"/>
  </w:num>
  <w:num w:numId="3" w16cid:durableId="779029637">
    <w:abstractNumId w:val="5"/>
  </w:num>
  <w:num w:numId="4" w16cid:durableId="1208687596">
    <w:abstractNumId w:val="13"/>
  </w:num>
  <w:num w:numId="5" w16cid:durableId="1333754747">
    <w:abstractNumId w:val="12"/>
  </w:num>
  <w:num w:numId="6" w16cid:durableId="1146512284">
    <w:abstractNumId w:val="0"/>
  </w:num>
  <w:num w:numId="7" w16cid:durableId="371882513">
    <w:abstractNumId w:val="23"/>
  </w:num>
  <w:num w:numId="8" w16cid:durableId="632904792">
    <w:abstractNumId w:val="10"/>
  </w:num>
  <w:num w:numId="9" w16cid:durableId="1002858647">
    <w:abstractNumId w:val="21"/>
  </w:num>
  <w:num w:numId="10" w16cid:durableId="1695383447">
    <w:abstractNumId w:val="11"/>
  </w:num>
  <w:num w:numId="11" w16cid:durableId="1009603072">
    <w:abstractNumId w:val="17"/>
  </w:num>
  <w:num w:numId="12" w16cid:durableId="1342008566">
    <w:abstractNumId w:val="15"/>
  </w:num>
  <w:num w:numId="13" w16cid:durableId="2012489360">
    <w:abstractNumId w:val="24"/>
  </w:num>
  <w:num w:numId="14" w16cid:durableId="1819957339">
    <w:abstractNumId w:val="4"/>
  </w:num>
  <w:num w:numId="15" w16cid:durableId="447045175">
    <w:abstractNumId w:val="8"/>
  </w:num>
  <w:num w:numId="16" w16cid:durableId="839589780">
    <w:abstractNumId w:val="2"/>
  </w:num>
  <w:num w:numId="17" w16cid:durableId="1466971832">
    <w:abstractNumId w:val="7"/>
  </w:num>
  <w:num w:numId="18" w16cid:durableId="2147359479">
    <w:abstractNumId w:val="16"/>
  </w:num>
  <w:num w:numId="19" w16cid:durableId="475806453">
    <w:abstractNumId w:val="9"/>
  </w:num>
  <w:num w:numId="20" w16cid:durableId="1636134094">
    <w:abstractNumId w:val="18"/>
  </w:num>
  <w:num w:numId="21" w16cid:durableId="2051807190">
    <w:abstractNumId w:val="14"/>
  </w:num>
  <w:num w:numId="22" w16cid:durableId="330253859">
    <w:abstractNumId w:val="20"/>
  </w:num>
  <w:num w:numId="23" w16cid:durableId="1913154673">
    <w:abstractNumId w:val="1"/>
  </w:num>
  <w:num w:numId="24" w16cid:durableId="1726290459">
    <w:abstractNumId w:val="19"/>
  </w:num>
  <w:num w:numId="25" w16cid:durableId="138571537">
    <w:abstractNumId w:val="25"/>
  </w:num>
  <w:num w:numId="26" w16cid:durableId="1172842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CA"/>
    <w:rsid w:val="0001567B"/>
    <w:rsid w:val="0002441B"/>
    <w:rsid w:val="00083D24"/>
    <w:rsid w:val="00090798"/>
    <w:rsid w:val="001308B6"/>
    <w:rsid w:val="00140AC3"/>
    <w:rsid w:val="002016D6"/>
    <w:rsid w:val="00201C6B"/>
    <w:rsid w:val="0023457F"/>
    <w:rsid w:val="002762A8"/>
    <w:rsid w:val="00295A57"/>
    <w:rsid w:val="002A47D5"/>
    <w:rsid w:val="002D61F9"/>
    <w:rsid w:val="00304BF6"/>
    <w:rsid w:val="0032499F"/>
    <w:rsid w:val="00336AE7"/>
    <w:rsid w:val="003B0FD1"/>
    <w:rsid w:val="003B5830"/>
    <w:rsid w:val="003C0F04"/>
    <w:rsid w:val="00400F3B"/>
    <w:rsid w:val="00410FFD"/>
    <w:rsid w:val="00426A34"/>
    <w:rsid w:val="004A66A3"/>
    <w:rsid w:val="004D76FF"/>
    <w:rsid w:val="004E72C8"/>
    <w:rsid w:val="005068CE"/>
    <w:rsid w:val="00512B67"/>
    <w:rsid w:val="00515FF4"/>
    <w:rsid w:val="005371C6"/>
    <w:rsid w:val="00553B9B"/>
    <w:rsid w:val="00593143"/>
    <w:rsid w:val="0059499F"/>
    <w:rsid w:val="005A12F3"/>
    <w:rsid w:val="005D0703"/>
    <w:rsid w:val="005D33BE"/>
    <w:rsid w:val="0060112D"/>
    <w:rsid w:val="00604FA8"/>
    <w:rsid w:val="00612487"/>
    <w:rsid w:val="00617C49"/>
    <w:rsid w:val="00627328"/>
    <w:rsid w:val="00651121"/>
    <w:rsid w:val="00696245"/>
    <w:rsid w:val="006B5197"/>
    <w:rsid w:val="006E73F1"/>
    <w:rsid w:val="006F3599"/>
    <w:rsid w:val="006F3A1F"/>
    <w:rsid w:val="007273D7"/>
    <w:rsid w:val="00785252"/>
    <w:rsid w:val="00785E4D"/>
    <w:rsid w:val="0079298D"/>
    <w:rsid w:val="007B74C4"/>
    <w:rsid w:val="007D022D"/>
    <w:rsid w:val="007D5CAF"/>
    <w:rsid w:val="00807A49"/>
    <w:rsid w:val="008377F3"/>
    <w:rsid w:val="00887A38"/>
    <w:rsid w:val="008A4735"/>
    <w:rsid w:val="008E1CC1"/>
    <w:rsid w:val="008F07D0"/>
    <w:rsid w:val="00946D74"/>
    <w:rsid w:val="00977C3E"/>
    <w:rsid w:val="00990CB6"/>
    <w:rsid w:val="009C23B5"/>
    <w:rsid w:val="009D2604"/>
    <w:rsid w:val="009F0A8D"/>
    <w:rsid w:val="00A40793"/>
    <w:rsid w:val="00A55FCA"/>
    <w:rsid w:val="00AA63A0"/>
    <w:rsid w:val="00AC52F3"/>
    <w:rsid w:val="00AD0845"/>
    <w:rsid w:val="00B055AD"/>
    <w:rsid w:val="00B109A5"/>
    <w:rsid w:val="00B56DDA"/>
    <w:rsid w:val="00BB5BDA"/>
    <w:rsid w:val="00BB76E9"/>
    <w:rsid w:val="00BC4FB0"/>
    <w:rsid w:val="00BD4847"/>
    <w:rsid w:val="00BF29AD"/>
    <w:rsid w:val="00C02385"/>
    <w:rsid w:val="00C05AE2"/>
    <w:rsid w:val="00C652A4"/>
    <w:rsid w:val="00C703D0"/>
    <w:rsid w:val="00C86B54"/>
    <w:rsid w:val="00CD4FB7"/>
    <w:rsid w:val="00CE007D"/>
    <w:rsid w:val="00CE46BA"/>
    <w:rsid w:val="00CF7B83"/>
    <w:rsid w:val="00D14156"/>
    <w:rsid w:val="00D41EEA"/>
    <w:rsid w:val="00D55BF0"/>
    <w:rsid w:val="00D76F5E"/>
    <w:rsid w:val="00D95511"/>
    <w:rsid w:val="00D96958"/>
    <w:rsid w:val="00DA4BBC"/>
    <w:rsid w:val="00DB1237"/>
    <w:rsid w:val="00E172D9"/>
    <w:rsid w:val="00E50C32"/>
    <w:rsid w:val="00E711CF"/>
    <w:rsid w:val="00E7120C"/>
    <w:rsid w:val="00EE6A7D"/>
    <w:rsid w:val="00EF2AE3"/>
    <w:rsid w:val="00F02178"/>
    <w:rsid w:val="00F05381"/>
    <w:rsid w:val="00F06FFB"/>
    <w:rsid w:val="00F259D8"/>
    <w:rsid w:val="00F5119E"/>
    <w:rsid w:val="00F81A34"/>
    <w:rsid w:val="00FB0737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DBFE"/>
  <w15:docId w15:val="{A4472958-F5D9-403B-BB9C-BBFAB33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C70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hr&amp;user=R_ZZmIIAAAAJ&amp;pagesize=80&amp;citation_for_view=R_ZZmIIAAAAJ:ZHo1McVdvXMC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hrcak.srce.hr/c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Props1.xml><?xml version="1.0" encoding="utf-8"?>
<ds:datastoreItem xmlns:ds="http://schemas.openxmlformats.org/officeDocument/2006/customXml" ds:itemID="{645C428B-481D-4371-9EB0-4D55223F3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51C2B-B8A9-4151-B48C-F68B1D5345B8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Selma Špirtović- Halilović</cp:lastModifiedBy>
  <cp:revision>4</cp:revision>
  <dcterms:created xsi:type="dcterms:W3CDTF">2025-01-15T11:25:00Z</dcterms:created>
  <dcterms:modified xsi:type="dcterms:W3CDTF">2025-01-15T19:08:00Z</dcterms:modified>
</cp:coreProperties>
</file>